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7A" w:rsidRDefault="00700DB3" w:rsidP="00276863">
      <w:pPr>
        <w:pStyle w:val="1"/>
        <w:jc w:val="center"/>
        <w:rPr>
          <w:rFonts w:ascii="Palatino Linotype" w:hAnsi="Palatino Linotype"/>
          <w:b/>
          <w:sz w:val="28"/>
          <w:szCs w:val="28"/>
        </w:rPr>
      </w:pPr>
      <w:r>
        <w:rPr>
          <w:rFonts w:ascii="Palatino Linotype" w:hAnsi="Palatino Linotype"/>
          <w:b/>
          <w:sz w:val="28"/>
          <w:szCs w:val="28"/>
        </w:rPr>
        <w:t>ΑΠΑΝΤΗΣΕΙΣ</w:t>
      </w:r>
    </w:p>
    <w:p w:rsidR="00700DB3" w:rsidRDefault="00700DB3" w:rsidP="00276863">
      <w:pPr>
        <w:pStyle w:val="1"/>
        <w:jc w:val="center"/>
        <w:rPr>
          <w:rFonts w:ascii="Palatino Linotype" w:hAnsi="Palatino Linotype"/>
          <w:b/>
          <w:sz w:val="28"/>
          <w:szCs w:val="28"/>
        </w:rPr>
      </w:pPr>
    </w:p>
    <w:p w:rsidR="00700DB3" w:rsidRPr="00276863" w:rsidRDefault="00700DB3" w:rsidP="00276863">
      <w:pPr>
        <w:pStyle w:val="1"/>
        <w:jc w:val="center"/>
        <w:rPr>
          <w:rFonts w:ascii="Palatino Linotype" w:hAnsi="Palatino Linotype"/>
          <w:b/>
          <w:sz w:val="28"/>
          <w:szCs w:val="28"/>
        </w:rPr>
      </w:pPr>
      <w:r>
        <w:rPr>
          <w:rFonts w:ascii="Palatino Linotype" w:hAnsi="Palatino Linotype"/>
          <w:b/>
          <w:sz w:val="28"/>
          <w:szCs w:val="28"/>
        </w:rPr>
        <w:t>ΑΔΙΔΑΚΤΟ ΚΕΙΜΕΝΟ</w:t>
      </w:r>
    </w:p>
    <w:p w:rsidR="00E0737A" w:rsidRDefault="00E0737A" w:rsidP="0045142E">
      <w:pPr>
        <w:pStyle w:val="1"/>
        <w:jc w:val="both"/>
        <w:rPr>
          <w:b/>
        </w:rPr>
      </w:pPr>
    </w:p>
    <w:p w:rsidR="00E0737A" w:rsidRPr="0024226A" w:rsidRDefault="00276863" w:rsidP="0045142E">
      <w:pPr>
        <w:pStyle w:val="1"/>
        <w:jc w:val="both"/>
        <w:rPr>
          <w:rFonts w:ascii="Palatino Linotype" w:hAnsi="Palatino Linotype"/>
          <w:sz w:val="28"/>
          <w:szCs w:val="28"/>
        </w:rPr>
      </w:pPr>
      <w:r w:rsidRPr="0024226A">
        <w:rPr>
          <w:rFonts w:ascii="Palatino Linotype" w:hAnsi="Palatino Linotype"/>
          <w:sz w:val="28"/>
          <w:szCs w:val="28"/>
        </w:rPr>
        <w:t xml:space="preserve">Γ1. </w:t>
      </w:r>
      <w:r w:rsidR="00D13B49" w:rsidRPr="0024226A">
        <w:rPr>
          <w:rFonts w:ascii="Palatino Linotype" w:hAnsi="Palatino Linotype"/>
          <w:sz w:val="28"/>
          <w:szCs w:val="28"/>
        </w:rPr>
        <w:t xml:space="preserve">Και </w:t>
      </w:r>
      <w:r w:rsidR="00D13B49" w:rsidRPr="0024226A">
        <w:rPr>
          <w:rFonts w:ascii="Palatino Linotype" w:hAnsi="Palatino Linotype" w:cs="Calibri"/>
          <w:color w:val="333333"/>
          <w:sz w:val="28"/>
          <w:szCs w:val="28"/>
          <w:shd w:val="clear" w:color="auto" w:fill="FFFFFF"/>
        </w:rPr>
        <w:t xml:space="preserve">ο Δημοσθένης, ενώ ακόμα οι </w:t>
      </w:r>
      <w:proofErr w:type="spellStart"/>
      <w:r w:rsidR="00D13B49" w:rsidRPr="0024226A">
        <w:rPr>
          <w:rFonts w:ascii="Palatino Linotype" w:hAnsi="Palatino Linotype" w:cs="Calibri"/>
          <w:color w:val="333333"/>
          <w:sz w:val="28"/>
          <w:szCs w:val="28"/>
          <w:shd w:val="clear" w:color="auto" w:fill="FFFFFF"/>
        </w:rPr>
        <w:t>Πελοποννήσιοι</w:t>
      </w:r>
      <w:proofErr w:type="spellEnd"/>
      <w:r w:rsidR="00D13B49" w:rsidRPr="0024226A">
        <w:rPr>
          <w:rFonts w:ascii="Palatino Linotype" w:hAnsi="Palatino Linotype" w:cs="Calibri"/>
          <w:color w:val="333333"/>
          <w:sz w:val="28"/>
          <w:szCs w:val="28"/>
          <w:shd w:val="clear" w:color="auto" w:fill="FFFFFF"/>
        </w:rPr>
        <w:t xml:space="preserve"> πλησίαζαν (έπλεαν εναντίον τους), </w:t>
      </w:r>
      <w:r w:rsidRPr="0024226A">
        <w:rPr>
          <w:rFonts w:ascii="Palatino Linotype" w:hAnsi="Palatino Linotype" w:cs="Calibri"/>
          <w:color w:val="333333"/>
          <w:sz w:val="28"/>
          <w:szCs w:val="28"/>
          <w:shd w:val="clear" w:color="auto" w:fill="FFFFFF"/>
        </w:rPr>
        <w:t>πρόλαβε κι έστειλε κρυφά</w:t>
      </w:r>
      <w:r w:rsidR="00916EA2" w:rsidRPr="0024226A">
        <w:rPr>
          <w:rFonts w:ascii="Palatino Linotype" w:hAnsi="Palatino Linotype" w:cs="Calibri"/>
          <w:color w:val="333333"/>
          <w:sz w:val="28"/>
          <w:szCs w:val="28"/>
          <w:shd w:val="clear" w:color="auto" w:fill="FFFFFF"/>
        </w:rPr>
        <w:t xml:space="preserve"> δυο πλοία για να ειδοποιήσουν </w:t>
      </w:r>
      <w:r w:rsidRPr="0024226A">
        <w:rPr>
          <w:rFonts w:ascii="Palatino Linotype" w:hAnsi="Palatino Linotype" w:cs="Calibri"/>
          <w:color w:val="333333"/>
          <w:sz w:val="28"/>
          <w:szCs w:val="28"/>
          <w:shd w:val="clear" w:color="auto" w:fill="FFFFFF"/>
        </w:rPr>
        <w:t xml:space="preserve">τον </w:t>
      </w:r>
      <w:proofErr w:type="spellStart"/>
      <w:r w:rsidRPr="0024226A">
        <w:rPr>
          <w:rFonts w:ascii="Palatino Linotype" w:hAnsi="Palatino Linotype" w:cs="Calibri"/>
          <w:color w:val="333333"/>
          <w:sz w:val="28"/>
          <w:szCs w:val="28"/>
          <w:shd w:val="clear" w:color="auto" w:fill="FFFFFF"/>
        </w:rPr>
        <w:t>Ευρυμέδοντα</w:t>
      </w:r>
      <w:proofErr w:type="spellEnd"/>
      <w:r w:rsidRPr="0024226A">
        <w:rPr>
          <w:rFonts w:ascii="Palatino Linotype" w:hAnsi="Palatino Linotype" w:cs="Calibri"/>
          <w:color w:val="333333"/>
          <w:sz w:val="28"/>
          <w:szCs w:val="28"/>
          <w:shd w:val="clear" w:color="auto" w:fill="FFFFFF"/>
        </w:rPr>
        <w:t xml:space="preserve"> και τους Αθηναίους</w:t>
      </w:r>
      <w:r w:rsidR="00916EA2" w:rsidRPr="0024226A">
        <w:rPr>
          <w:rFonts w:ascii="Palatino Linotype" w:hAnsi="Palatino Linotype" w:cs="Calibri"/>
          <w:color w:val="333333"/>
          <w:sz w:val="28"/>
          <w:szCs w:val="28"/>
          <w:shd w:val="clear" w:color="auto" w:fill="FFFFFF"/>
        </w:rPr>
        <w:t>,</w:t>
      </w:r>
      <w:r w:rsidRPr="0024226A">
        <w:rPr>
          <w:rFonts w:ascii="Palatino Linotype" w:hAnsi="Palatino Linotype" w:cs="Calibri"/>
          <w:color w:val="333333"/>
          <w:sz w:val="28"/>
          <w:szCs w:val="28"/>
          <w:shd w:val="clear" w:color="auto" w:fill="FFFFFF"/>
        </w:rPr>
        <w:t xml:space="preserve"> που </w:t>
      </w:r>
      <w:r w:rsidR="00916EA2" w:rsidRPr="0024226A">
        <w:rPr>
          <w:rFonts w:ascii="Palatino Linotype" w:hAnsi="Palatino Linotype" w:cs="Calibri"/>
          <w:color w:val="333333"/>
          <w:sz w:val="28"/>
          <w:szCs w:val="28"/>
          <w:shd w:val="clear" w:color="auto" w:fill="FFFFFF"/>
        </w:rPr>
        <w:t>βρίσκονταν στη</w:t>
      </w:r>
      <w:r w:rsidRPr="0024226A">
        <w:rPr>
          <w:rFonts w:ascii="Palatino Linotype" w:hAnsi="Palatino Linotype" w:cs="Calibri"/>
          <w:color w:val="333333"/>
          <w:sz w:val="28"/>
          <w:szCs w:val="28"/>
          <w:shd w:val="clear" w:color="auto" w:fill="FFFFFF"/>
        </w:rPr>
        <w:t xml:space="preserve"> Ζάκυνθο</w:t>
      </w:r>
      <w:r w:rsidR="00916EA2" w:rsidRPr="0024226A">
        <w:rPr>
          <w:rFonts w:ascii="Palatino Linotype" w:hAnsi="Palatino Linotype" w:cs="Calibri"/>
          <w:color w:val="333333"/>
          <w:sz w:val="28"/>
          <w:szCs w:val="28"/>
          <w:shd w:val="clear" w:color="auto" w:fill="FFFFFF"/>
        </w:rPr>
        <w:t xml:space="preserve"> μέσα στα πλοία, να έλ</w:t>
      </w:r>
      <w:r w:rsidRPr="0024226A">
        <w:rPr>
          <w:rFonts w:ascii="Palatino Linotype" w:hAnsi="Palatino Linotype" w:cs="Calibri"/>
          <w:color w:val="333333"/>
          <w:sz w:val="28"/>
          <w:szCs w:val="28"/>
          <w:shd w:val="clear" w:color="auto" w:fill="FFFFFF"/>
        </w:rPr>
        <w:t xml:space="preserve">θουν </w:t>
      </w:r>
      <w:r w:rsidR="00916EA2" w:rsidRPr="0024226A">
        <w:rPr>
          <w:rFonts w:ascii="Palatino Linotype" w:hAnsi="Palatino Linotype" w:cs="Calibri"/>
          <w:color w:val="333333"/>
          <w:sz w:val="28"/>
          <w:szCs w:val="28"/>
          <w:shd w:val="clear" w:color="auto" w:fill="FFFFFF"/>
        </w:rPr>
        <w:t>κοντά τους</w:t>
      </w:r>
      <w:r w:rsidR="005C594F" w:rsidRPr="0024226A">
        <w:rPr>
          <w:rFonts w:ascii="Palatino Linotype" w:hAnsi="Palatino Linotype" w:cs="Calibri"/>
          <w:color w:val="333333"/>
          <w:sz w:val="28"/>
          <w:szCs w:val="28"/>
          <w:shd w:val="clear" w:color="auto" w:fill="FFFFFF"/>
        </w:rPr>
        <w:t>,</w:t>
      </w:r>
      <w:r w:rsidR="00916EA2" w:rsidRPr="0024226A">
        <w:rPr>
          <w:rFonts w:ascii="Palatino Linotype" w:hAnsi="Palatino Linotype" w:cs="Calibri"/>
          <w:color w:val="333333"/>
          <w:sz w:val="28"/>
          <w:szCs w:val="28"/>
          <w:shd w:val="clear" w:color="auto" w:fill="FFFFFF"/>
        </w:rPr>
        <w:t xml:space="preserve"> επειδή κατά τη γνώμη του κινδύνευε η τοποθεσία</w:t>
      </w:r>
      <w:r w:rsidR="005C594F" w:rsidRPr="0024226A">
        <w:rPr>
          <w:rFonts w:ascii="Palatino Linotype" w:hAnsi="Palatino Linotype" w:cs="Calibri"/>
          <w:color w:val="333333"/>
          <w:sz w:val="28"/>
          <w:szCs w:val="28"/>
          <w:shd w:val="clear" w:color="auto" w:fill="FFFFFF"/>
        </w:rPr>
        <w:t xml:space="preserve"> </w:t>
      </w:r>
      <w:r w:rsidR="00916EA2" w:rsidRPr="0024226A">
        <w:rPr>
          <w:rFonts w:ascii="Palatino Linotype" w:hAnsi="Palatino Linotype" w:cs="Calibri"/>
          <w:color w:val="333333"/>
          <w:sz w:val="28"/>
          <w:szCs w:val="28"/>
          <w:shd w:val="clear" w:color="auto" w:fill="FFFFFF"/>
        </w:rPr>
        <w:t xml:space="preserve">(η </w:t>
      </w:r>
      <w:proofErr w:type="spellStart"/>
      <w:r w:rsidR="00916EA2" w:rsidRPr="0024226A">
        <w:rPr>
          <w:rFonts w:ascii="Palatino Linotype" w:hAnsi="Palatino Linotype" w:cs="Calibri"/>
          <w:color w:val="333333"/>
          <w:sz w:val="28"/>
          <w:szCs w:val="28"/>
          <w:shd w:val="clear" w:color="auto" w:fill="FFFFFF"/>
        </w:rPr>
        <w:t>Πύλος</w:t>
      </w:r>
      <w:proofErr w:type="spellEnd"/>
      <w:r w:rsidR="00916EA2" w:rsidRPr="0024226A">
        <w:rPr>
          <w:rFonts w:ascii="Palatino Linotype" w:hAnsi="Palatino Linotype" w:cs="Calibri"/>
          <w:color w:val="333333"/>
          <w:sz w:val="28"/>
          <w:szCs w:val="28"/>
          <w:shd w:val="clear" w:color="auto" w:fill="FFFFFF"/>
        </w:rPr>
        <w:t>).</w:t>
      </w:r>
      <w:r w:rsidRPr="0024226A">
        <w:rPr>
          <w:rStyle w:val="verse"/>
          <w:rFonts w:ascii="Palatino Linotype" w:hAnsi="Palatino Linotype" w:cs="Calibri"/>
          <w:color w:val="999999"/>
          <w:sz w:val="28"/>
          <w:szCs w:val="28"/>
          <w:shd w:val="clear" w:color="auto" w:fill="FFFFFF"/>
        </w:rPr>
        <w:t> </w:t>
      </w:r>
      <w:r w:rsidR="00716945" w:rsidRPr="0024226A">
        <w:rPr>
          <w:rFonts w:ascii="Palatino Linotype" w:hAnsi="Palatino Linotype" w:cs="Calibri"/>
          <w:color w:val="333333"/>
          <w:sz w:val="28"/>
          <w:szCs w:val="28"/>
          <w:shd w:val="clear" w:color="auto" w:fill="FFFFFF"/>
        </w:rPr>
        <w:t>Και τα πλοία</w:t>
      </w:r>
      <w:r w:rsidRPr="0024226A">
        <w:rPr>
          <w:rFonts w:ascii="Palatino Linotype" w:hAnsi="Palatino Linotype" w:cs="Calibri"/>
          <w:color w:val="333333"/>
          <w:sz w:val="28"/>
          <w:szCs w:val="28"/>
          <w:shd w:val="clear" w:color="auto" w:fill="FFFFFF"/>
        </w:rPr>
        <w:t xml:space="preserve"> </w:t>
      </w:r>
      <w:r w:rsidR="00716945" w:rsidRPr="0024226A">
        <w:rPr>
          <w:rFonts w:ascii="Palatino Linotype" w:hAnsi="Palatino Linotype" w:cs="Calibri"/>
          <w:color w:val="333333"/>
          <w:sz w:val="28"/>
          <w:szCs w:val="28"/>
          <w:shd w:val="clear" w:color="auto" w:fill="FFFFFF"/>
        </w:rPr>
        <w:t>γρήγορα έπλεαν σύμφωνα με τις εντολές του Δημοσθένη</w:t>
      </w:r>
      <w:r w:rsidR="00771416" w:rsidRPr="0024226A">
        <w:rPr>
          <w:rFonts w:ascii="Palatino Linotype" w:hAnsi="Palatino Linotype" w:cs="Calibri"/>
          <w:color w:val="333333"/>
          <w:sz w:val="28"/>
          <w:szCs w:val="28"/>
          <w:shd w:val="clear" w:color="auto" w:fill="FFFFFF"/>
        </w:rPr>
        <w:t>∙</w:t>
      </w:r>
      <w:r w:rsidR="002772DC" w:rsidRPr="0024226A">
        <w:rPr>
          <w:rFonts w:ascii="Palatino Linotype" w:hAnsi="Palatino Linotype" w:cs="Calibri"/>
          <w:color w:val="333333"/>
          <w:sz w:val="28"/>
          <w:szCs w:val="28"/>
          <w:shd w:val="clear" w:color="auto" w:fill="FFFFFF"/>
        </w:rPr>
        <w:t xml:space="preserve"> </w:t>
      </w:r>
      <w:r w:rsidR="005C594F" w:rsidRPr="0024226A">
        <w:rPr>
          <w:rFonts w:ascii="Palatino Linotype" w:hAnsi="Palatino Linotype" w:cs="Calibri"/>
          <w:color w:val="333333"/>
          <w:sz w:val="28"/>
          <w:szCs w:val="28"/>
          <w:shd w:val="clear" w:color="auto" w:fill="FFFFFF"/>
        </w:rPr>
        <w:t>από</w:t>
      </w:r>
      <w:r w:rsidR="002772DC" w:rsidRPr="0024226A">
        <w:rPr>
          <w:rFonts w:ascii="Palatino Linotype" w:hAnsi="Palatino Linotype" w:cs="Calibri"/>
          <w:color w:val="333333"/>
          <w:sz w:val="28"/>
          <w:szCs w:val="28"/>
          <w:shd w:val="clear" w:color="auto" w:fill="FFFFFF"/>
        </w:rPr>
        <w:t xml:space="preserve"> την άλλη</w:t>
      </w:r>
      <w:r w:rsidRPr="0024226A">
        <w:rPr>
          <w:rFonts w:ascii="Palatino Linotype" w:hAnsi="Palatino Linotype" w:cs="Calibri"/>
          <w:color w:val="333333"/>
          <w:sz w:val="28"/>
          <w:szCs w:val="28"/>
          <w:shd w:val="clear" w:color="auto" w:fill="FFFFFF"/>
        </w:rPr>
        <w:t xml:space="preserve"> οι Λακεδαιμόνιοι </w:t>
      </w:r>
      <w:r w:rsidR="002772DC" w:rsidRPr="0024226A">
        <w:rPr>
          <w:rFonts w:ascii="Palatino Linotype" w:hAnsi="Palatino Linotype" w:cs="Calibri"/>
          <w:color w:val="333333"/>
          <w:sz w:val="28"/>
          <w:szCs w:val="28"/>
          <w:shd w:val="clear" w:color="auto" w:fill="FFFFFF"/>
        </w:rPr>
        <w:t>προ</w:t>
      </w:r>
      <w:r w:rsidRPr="0024226A">
        <w:rPr>
          <w:rFonts w:ascii="Palatino Linotype" w:hAnsi="Palatino Linotype" w:cs="Calibri"/>
          <w:color w:val="333333"/>
          <w:sz w:val="28"/>
          <w:szCs w:val="28"/>
          <w:shd w:val="clear" w:color="auto" w:fill="FFFFFF"/>
        </w:rPr>
        <w:t xml:space="preserve">ετοιμάζονταν </w:t>
      </w:r>
      <w:r w:rsidR="002772DC" w:rsidRPr="0024226A">
        <w:rPr>
          <w:rFonts w:ascii="Palatino Linotype" w:hAnsi="Palatino Linotype" w:cs="Calibri"/>
          <w:color w:val="333333"/>
          <w:sz w:val="28"/>
          <w:szCs w:val="28"/>
          <w:shd w:val="clear" w:color="auto" w:fill="FFFFFF"/>
        </w:rPr>
        <w:t xml:space="preserve">για </w:t>
      </w:r>
      <w:r w:rsidRPr="0024226A">
        <w:rPr>
          <w:rFonts w:ascii="Palatino Linotype" w:hAnsi="Palatino Linotype" w:cs="Calibri"/>
          <w:color w:val="333333"/>
          <w:sz w:val="28"/>
          <w:szCs w:val="28"/>
          <w:shd w:val="clear" w:color="auto" w:fill="FFFFFF"/>
        </w:rPr>
        <w:t xml:space="preserve">να επιτεθούν </w:t>
      </w:r>
      <w:r w:rsidR="002772DC" w:rsidRPr="0024226A">
        <w:rPr>
          <w:rFonts w:ascii="Palatino Linotype" w:hAnsi="Palatino Linotype" w:cs="Calibri"/>
          <w:color w:val="333333"/>
          <w:sz w:val="28"/>
          <w:szCs w:val="28"/>
          <w:shd w:val="clear" w:color="auto" w:fill="FFFFFF"/>
        </w:rPr>
        <w:t>στο τείχος κ</w:t>
      </w:r>
      <w:r w:rsidR="005C594F" w:rsidRPr="0024226A">
        <w:rPr>
          <w:rFonts w:ascii="Palatino Linotype" w:hAnsi="Palatino Linotype" w:cs="Calibri"/>
          <w:color w:val="333333"/>
          <w:sz w:val="28"/>
          <w:szCs w:val="28"/>
          <w:shd w:val="clear" w:color="auto" w:fill="FFFFFF"/>
        </w:rPr>
        <w:t>α</w:t>
      </w:r>
      <w:r w:rsidR="002772DC" w:rsidRPr="0024226A">
        <w:rPr>
          <w:rFonts w:ascii="Palatino Linotype" w:hAnsi="Palatino Linotype" w:cs="Calibri"/>
          <w:color w:val="333333"/>
          <w:sz w:val="28"/>
          <w:szCs w:val="28"/>
          <w:shd w:val="clear" w:color="auto" w:fill="FFFFFF"/>
        </w:rPr>
        <w:t xml:space="preserve">ι από </w:t>
      </w:r>
      <w:r w:rsidR="005C594F" w:rsidRPr="0024226A">
        <w:rPr>
          <w:rFonts w:ascii="Palatino Linotype" w:hAnsi="Palatino Linotype" w:cs="Calibri"/>
          <w:color w:val="333333"/>
          <w:sz w:val="28"/>
          <w:szCs w:val="28"/>
          <w:shd w:val="clear" w:color="auto" w:fill="FFFFFF"/>
        </w:rPr>
        <w:t xml:space="preserve">τη </w:t>
      </w:r>
      <w:r w:rsidR="002772DC" w:rsidRPr="0024226A">
        <w:rPr>
          <w:rFonts w:ascii="Palatino Linotype" w:hAnsi="Palatino Linotype" w:cs="Calibri"/>
          <w:color w:val="333333"/>
          <w:sz w:val="28"/>
          <w:szCs w:val="28"/>
          <w:shd w:val="clear" w:color="auto" w:fill="FFFFFF"/>
        </w:rPr>
        <w:t>στεριά κι από τη θάλασσα, επειδή ήλπιζαν</w:t>
      </w:r>
      <w:r w:rsidR="00106176" w:rsidRPr="0024226A">
        <w:rPr>
          <w:rFonts w:ascii="Palatino Linotype" w:hAnsi="Palatino Linotype" w:cs="Calibri"/>
          <w:color w:val="333333"/>
          <w:sz w:val="28"/>
          <w:szCs w:val="28"/>
          <w:shd w:val="clear" w:color="auto" w:fill="FFFFFF"/>
        </w:rPr>
        <w:t xml:space="preserve"> ότι  εύκολα θα κυριεύσου</w:t>
      </w:r>
      <w:r w:rsidRPr="0024226A">
        <w:rPr>
          <w:rFonts w:ascii="Palatino Linotype" w:hAnsi="Palatino Linotype" w:cs="Calibri"/>
          <w:color w:val="333333"/>
          <w:sz w:val="28"/>
          <w:szCs w:val="28"/>
          <w:shd w:val="clear" w:color="auto" w:fill="FFFFFF"/>
        </w:rPr>
        <w:t xml:space="preserve">ν </w:t>
      </w:r>
      <w:r w:rsidR="00106176" w:rsidRPr="0024226A">
        <w:rPr>
          <w:rFonts w:ascii="Palatino Linotype" w:hAnsi="Palatino Linotype" w:cs="Calibri"/>
          <w:color w:val="333333"/>
          <w:sz w:val="28"/>
          <w:szCs w:val="28"/>
          <w:shd w:val="clear" w:color="auto" w:fill="FFFFFF"/>
        </w:rPr>
        <w:t xml:space="preserve">οικοδόμημα που βιαστικά είχε χτιστεί </w:t>
      </w:r>
      <w:r w:rsidRPr="0024226A">
        <w:rPr>
          <w:rFonts w:ascii="Palatino Linotype" w:hAnsi="Palatino Linotype" w:cs="Calibri"/>
          <w:color w:val="333333"/>
          <w:sz w:val="28"/>
          <w:szCs w:val="28"/>
          <w:shd w:val="clear" w:color="auto" w:fill="FFFFFF"/>
        </w:rPr>
        <w:t xml:space="preserve">και </w:t>
      </w:r>
      <w:r w:rsidR="00106176" w:rsidRPr="0024226A">
        <w:rPr>
          <w:rFonts w:ascii="Palatino Linotype" w:hAnsi="Palatino Linotype" w:cs="Calibri"/>
          <w:color w:val="333333"/>
          <w:sz w:val="28"/>
          <w:szCs w:val="28"/>
          <w:shd w:val="clear" w:color="auto" w:fill="FFFFFF"/>
        </w:rPr>
        <w:t>μέσα στο οποίο υπήρχαν</w:t>
      </w:r>
      <w:r w:rsidRPr="0024226A">
        <w:rPr>
          <w:rFonts w:ascii="Palatino Linotype" w:hAnsi="Palatino Linotype" w:cs="Calibri"/>
          <w:color w:val="333333"/>
          <w:sz w:val="28"/>
          <w:szCs w:val="28"/>
          <w:shd w:val="clear" w:color="auto" w:fill="FFFFFF"/>
        </w:rPr>
        <w:t xml:space="preserve"> </w:t>
      </w:r>
      <w:r w:rsidR="00106176" w:rsidRPr="0024226A">
        <w:rPr>
          <w:rFonts w:ascii="Palatino Linotype" w:hAnsi="Palatino Linotype" w:cs="Calibri"/>
          <w:color w:val="333333"/>
          <w:sz w:val="28"/>
          <w:szCs w:val="28"/>
          <w:shd w:val="clear" w:color="auto" w:fill="FFFFFF"/>
        </w:rPr>
        <w:t>λίγοι άνθρωποι</w:t>
      </w:r>
      <w:r w:rsidR="00771416" w:rsidRPr="0024226A">
        <w:rPr>
          <w:rFonts w:ascii="Palatino Linotype" w:hAnsi="Palatino Linotype" w:cs="Calibri"/>
          <w:color w:val="333333"/>
          <w:sz w:val="28"/>
          <w:szCs w:val="28"/>
          <w:shd w:val="clear" w:color="auto" w:fill="FFFFFF"/>
        </w:rPr>
        <w:t>∙</w:t>
      </w:r>
      <w:r w:rsidR="00106176" w:rsidRPr="0024226A">
        <w:rPr>
          <w:rFonts w:ascii="Palatino Linotype" w:hAnsi="Palatino Linotype" w:cs="Calibri"/>
          <w:color w:val="333333"/>
          <w:sz w:val="28"/>
          <w:szCs w:val="28"/>
          <w:shd w:val="clear" w:color="auto" w:fill="FFFFFF"/>
        </w:rPr>
        <w:t xml:space="preserve"> </w:t>
      </w:r>
      <w:r w:rsidR="007947EB" w:rsidRPr="0024226A">
        <w:rPr>
          <w:rFonts w:ascii="Palatino Linotype" w:hAnsi="Palatino Linotype" w:cs="Calibri"/>
          <w:color w:val="333333"/>
          <w:sz w:val="28"/>
          <w:szCs w:val="28"/>
          <w:shd w:val="clear" w:color="auto" w:fill="FFFFFF"/>
        </w:rPr>
        <w:t>ε</w:t>
      </w:r>
      <w:r w:rsidR="00106176" w:rsidRPr="0024226A">
        <w:rPr>
          <w:rFonts w:ascii="Palatino Linotype" w:hAnsi="Palatino Linotype" w:cs="Calibri"/>
          <w:color w:val="333333"/>
          <w:sz w:val="28"/>
          <w:szCs w:val="28"/>
          <w:shd w:val="clear" w:color="auto" w:fill="FFFFFF"/>
        </w:rPr>
        <w:t>νώ λοιπόν περίμεναν</w:t>
      </w:r>
      <w:r w:rsidRPr="0024226A">
        <w:rPr>
          <w:rFonts w:ascii="Palatino Linotype" w:hAnsi="Palatino Linotype" w:cs="Calibri"/>
          <w:color w:val="333333"/>
          <w:sz w:val="28"/>
          <w:szCs w:val="28"/>
          <w:shd w:val="clear" w:color="auto" w:fill="FFFFFF"/>
        </w:rPr>
        <w:t xml:space="preserve">  </w:t>
      </w:r>
      <w:r w:rsidR="00106176" w:rsidRPr="0024226A">
        <w:rPr>
          <w:rFonts w:ascii="Palatino Linotype" w:hAnsi="Palatino Linotype" w:cs="Calibri"/>
          <w:color w:val="333333"/>
          <w:sz w:val="28"/>
          <w:szCs w:val="28"/>
          <w:shd w:val="clear" w:color="auto" w:fill="FFFFFF"/>
        </w:rPr>
        <w:t xml:space="preserve">τη βοήθεια των Αττικών </w:t>
      </w:r>
      <w:r w:rsidR="00271ED8" w:rsidRPr="0024226A">
        <w:rPr>
          <w:rFonts w:ascii="Palatino Linotype" w:hAnsi="Palatino Linotype" w:cs="Calibri"/>
          <w:color w:val="333333"/>
          <w:sz w:val="28"/>
          <w:szCs w:val="28"/>
          <w:shd w:val="clear" w:color="auto" w:fill="FFFFFF"/>
        </w:rPr>
        <w:t>πλοίων από τη</w:t>
      </w:r>
      <w:r w:rsidRPr="0024226A">
        <w:rPr>
          <w:rFonts w:ascii="Palatino Linotype" w:hAnsi="Palatino Linotype" w:cs="Calibri"/>
          <w:color w:val="333333"/>
          <w:sz w:val="28"/>
          <w:szCs w:val="28"/>
          <w:shd w:val="clear" w:color="auto" w:fill="FFFFFF"/>
        </w:rPr>
        <w:t xml:space="preserve"> Ζάκυνθο </w:t>
      </w:r>
      <w:r w:rsidR="00271ED8" w:rsidRPr="0024226A">
        <w:rPr>
          <w:rFonts w:ascii="Palatino Linotype" w:hAnsi="Palatino Linotype" w:cs="Calibri"/>
          <w:color w:val="333333"/>
          <w:sz w:val="28"/>
          <w:szCs w:val="28"/>
          <w:shd w:val="clear" w:color="auto" w:fill="FFFFFF"/>
        </w:rPr>
        <w:t>είχαν στο νου τους (σκέπτονταν)</w:t>
      </w:r>
      <w:r w:rsidRPr="0024226A">
        <w:rPr>
          <w:rFonts w:ascii="Palatino Linotype" w:hAnsi="Palatino Linotype" w:cs="Calibri"/>
          <w:color w:val="333333"/>
          <w:sz w:val="28"/>
          <w:szCs w:val="28"/>
          <w:shd w:val="clear" w:color="auto" w:fill="FFFFFF"/>
        </w:rPr>
        <w:t xml:space="preserve">, </w:t>
      </w:r>
      <w:r w:rsidR="00271ED8" w:rsidRPr="0024226A">
        <w:rPr>
          <w:rFonts w:ascii="Palatino Linotype" w:hAnsi="Palatino Linotype" w:cs="Calibri"/>
          <w:color w:val="333333"/>
          <w:sz w:val="28"/>
          <w:szCs w:val="28"/>
          <w:shd w:val="clear" w:color="auto" w:fill="FFFFFF"/>
        </w:rPr>
        <w:t>εάν τυχόν</w:t>
      </w:r>
      <w:r w:rsidRPr="0024226A">
        <w:rPr>
          <w:rFonts w:ascii="Palatino Linotype" w:hAnsi="Palatino Linotype" w:cs="Calibri"/>
          <w:color w:val="333333"/>
          <w:sz w:val="28"/>
          <w:szCs w:val="28"/>
          <w:shd w:val="clear" w:color="auto" w:fill="FFFFFF"/>
        </w:rPr>
        <w:t xml:space="preserve"> δεν </w:t>
      </w:r>
      <w:r w:rsidR="00271ED8" w:rsidRPr="0024226A">
        <w:rPr>
          <w:rFonts w:ascii="Palatino Linotype" w:hAnsi="Palatino Linotype" w:cs="Calibri"/>
          <w:color w:val="333333"/>
          <w:sz w:val="28"/>
          <w:szCs w:val="28"/>
          <w:shd w:val="clear" w:color="auto" w:fill="FFFFFF"/>
        </w:rPr>
        <w:t>το</w:t>
      </w:r>
      <w:r w:rsidRPr="0024226A">
        <w:rPr>
          <w:rFonts w:ascii="Palatino Linotype" w:hAnsi="Palatino Linotype" w:cs="Calibri"/>
          <w:color w:val="333333"/>
          <w:sz w:val="28"/>
          <w:szCs w:val="28"/>
          <w:shd w:val="clear" w:color="auto" w:fill="FFFFFF"/>
        </w:rPr>
        <w:t xml:space="preserve"> </w:t>
      </w:r>
      <w:r w:rsidR="00271ED8" w:rsidRPr="0024226A">
        <w:rPr>
          <w:rFonts w:ascii="Palatino Linotype" w:hAnsi="Palatino Linotype" w:cs="Calibri"/>
          <w:color w:val="333333"/>
          <w:sz w:val="28"/>
          <w:szCs w:val="28"/>
          <w:shd w:val="clear" w:color="auto" w:fill="FFFFFF"/>
        </w:rPr>
        <w:t>κυριεύσουν νωρί</w:t>
      </w:r>
      <w:r w:rsidRPr="0024226A">
        <w:rPr>
          <w:rFonts w:ascii="Palatino Linotype" w:hAnsi="Palatino Linotype" w:cs="Calibri"/>
          <w:color w:val="333333"/>
          <w:sz w:val="28"/>
          <w:szCs w:val="28"/>
          <w:shd w:val="clear" w:color="auto" w:fill="FFFFFF"/>
        </w:rPr>
        <w:t>τερα</w:t>
      </w:r>
      <w:r w:rsidR="00271ED8" w:rsidRPr="0024226A">
        <w:rPr>
          <w:rFonts w:ascii="Palatino Linotype" w:hAnsi="Palatino Linotype" w:cs="Calibri"/>
          <w:color w:val="333333"/>
          <w:sz w:val="28"/>
          <w:szCs w:val="28"/>
          <w:shd w:val="clear" w:color="auto" w:fill="FFFFFF"/>
        </w:rPr>
        <w:t>,</w:t>
      </w:r>
      <w:r w:rsidRPr="0024226A">
        <w:rPr>
          <w:rFonts w:ascii="Palatino Linotype" w:hAnsi="Palatino Linotype" w:cs="Calibri"/>
          <w:color w:val="333333"/>
          <w:sz w:val="28"/>
          <w:szCs w:val="28"/>
          <w:shd w:val="clear" w:color="auto" w:fill="FFFFFF"/>
        </w:rPr>
        <w:t xml:space="preserve"> να φράξουν </w:t>
      </w:r>
      <w:r w:rsidR="00271ED8" w:rsidRPr="0024226A">
        <w:rPr>
          <w:rFonts w:ascii="Palatino Linotype" w:hAnsi="Palatino Linotype" w:cs="Calibri"/>
          <w:color w:val="333333"/>
          <w:sz w:val="28"/>
          <w:szCs w:val="28"/>
          <w:shd w:val="clear" w:color="auto" w:fill="FFFFFF"/>
        </w:rPr>
        <w:t>και τις</w:t>
      </w:r>
      <w:r w:rsidRPr="0024226A">
        <w:rPr>
          <w:rFonts w:ascii="Palatino Linotype" w:hAnsi="Palatino Linotype" w:cs="Calibri"/>
          <w:color w:val="333333"/>
          <w:sz w:val="28"/>
          <w:szCs w:val="28"/>
          <w:shd w:val="clear" w:color="auto" w:fill="FFFFFF"/>
        </w:rPr>
        <w:t xml:space="preserve"> δύο </w:t>
      </w:r>
      <w:r w:rsidR="00271ED8" w:rsidRPr="0024226A">
        <w:rPr>
          <w:rFonts w:ascii="Palatino Linotype" w:hAnsi="Palatino Linotype" w:cs="Calibri"/>
          <w:color w:val="333333"/>
          <w:sz w:val="28"/>
          <w:szCs w:val="28"/>
          <w:shd w:val="clear" w:color="auto" w:fill="FFFFFF"/>
        </w:rPr>
        <w:t>εισόδους του λιμένα, για</w:t>
      </w:r>
      <w:r w:rsidRPr="0024226A">
        <w:rPr>
          <w:rFonts w:ascii="Palatino Linotype" w:hAnsi="Palatino Linotype" w:cs="Calibri"/>
          <w:color w:val="333333"/>
          <w:sz w:val="28"/>
          <w:szCs w:val="28"/>
          <w:shd w:val="clear" w:color="auto" w:fill="FFFFFF"/>
        </w:rPr>
        <w:t xml:space="preserve"> να μην </w:t>
      </w:r>
      <w:r w:rsidR="00271ED8" w:rsidRPr="0024226A">
        <w:rPr>
          <w:rFonts w:ascii="Palatino Linotype" w:hAnsi="Palatino Linotype" w:cs="Calibri"/>
          <w:color w:val="333333"/>
          <w:sz w:val="28"/>
          <w:szCs w:val="28"/>
          <w:shd w:val="clear" w:color="auto" w:fill="FFFFFF"/>
        </w:rPr>
        <w:t>είναι δυνατόν</w:t>
      </w:r>
      <w:r w:rsidRPr="0024226A">
        <w:rPr>
          <w:rFonts w:ascii="Palatino Linotype" w:hAnsi="Palatino Linotype" w:cs="Calibri"/>
          <w:color w:val="333333"/>
          <w:sz w:val="28"/>
          <w:szCs w:val="28"/>
          <w:shd w:val="clear" w:color="auto" w:fill="FFFFFF"/>
        </w:rPr>
        <w:t xml:space="preserve"> </w:t>
      </w:r>
      <w:r w:rsidR="00271ED8" w:rsidRPr="0024226A">
        <w:rPr>
          <w:rFonts w:ascii="Palatino Linotype" w:hAnsi="Palatino Linotype" w:cs="Calibri"/>
          <w:color w:val="333333"/>
          <w:sz w:val="28"/>
          <w:szCs w:val="28"/>
          <w:shd w:val="clear" w:color="auto" w:fill="FFFFFF"/>
        </w:rPr>
        <w:t>στους Αθηναίους να αγκυροβολήσουν σ’ αυτόν</w:t>
      </w:r>
      <w:r w:rsidRPr="0024226A">
        <w:rPr>
          <w:rFonts w:ascii="Palatino Linotype" w:hAnsi="Palatino Linotype" w:cs="Calibri"/>
          <w:color w:val="333333"/>
          <w:sz w:val="28"/>
          <w:szCs w:val="28"/>
          <w:shd w:val="clear" w:color="auto" w:fill="FFFFFF"/>
        </w:rPr>
        <w:t>.</w:t>
      </w:r>
    </w:p>
    <w:p w:rsidR="00E0737A" w:rsidRPr="0024226A" w:rsidRDefault="00E0737A" w:rsidP="0045142E">
      <w:pPr>
        <w:pStyle w:val="1"/>
        <w:jc w:val="both"/>
        <w:rPr>
          <w:rFonts w:ascii="Palatino Linotype" w:hAnsi="Palatino Linotype"/>
          <w:b/>
          <w:sz w:val="28"/>
          <w:szCs w:val="28"/>
        </w:rPr>
      </w:pPr>
    </w:p>
    <w:p w:rsidR="00E0737A" w:rsidRDefault="003E2F8B" w:rsidP="0045142E">
      <w:pPr>
        <w:pStyle w:val="1"/>
        <w:jc w:val="both"/>
        <w:rPr>
          <w:rFonts w:ascii="Palatino Linotype" w:hAnsi="Palatino Linotype"/>
          <w:sz w:val="28"/>
          <w:szCs w:val="28"/>
        </w:rPr>
      </w:pPr>
      <w:r w:rsidRPr="003E2F8B">
        <w:rPr>
          <w:rFonts w:ascii="Palatino Linotype" w:hAnsi="Palatino Linotype"/>
          <w:sz w:val="28"/>
          <w:szCs w:val="28"/>
        </w:rPr>
        <w:t>Γ2.α</w:t>
      </w:r>
      <w:r w:rsidR="00244B55">
        <w:rPr>
          <w:rFonts w:ascii="Palatino Linotype" w:hAnsi="Palatino Linotype"/>
          <w:sz w:val="28"/>
          <w:szCs w:val="28"/>
        </w:rPr>
        <w:t xml:space="preserve">. </w:t>
      </w:r>
      <w:proofErr w:type="spellStart"/>
      <w:r w:rsidR="00244B55">
        <w:rPr>
          <w:rFonts w:ascii="Palatino Linotype" w:hAnsi="Palatino Linotype"/>
          <w:sz w:val="28"/>
          <w:szCs w:val="28"/>
        </w:rPr>
        <w:t>ἀγγελεῖν</w:t>
      </w:r>
      <w:proofErr w:type="spellEnd"/>
      <w:r w:rsidR="00244B55">
        <w:rPr>
          <w:rFonts w:ascii="Palatino Linotype" w:hAnsi="Palatino Linotype"/>
          <w:sz w:val="28"/>
          <w:szCs w:val="28"/>
        </w:rPr>
        <w:t xml:space="preserve">, </w:t>
      </w:r>
      <w:proofErr w:type="spellStart"/>
      <w:r w:rsidR="00244B55">
        <w:rPr>
          <w:rFonts w:ascii="Palatino Linotype" w:hAnsi="Palatino Linotype"/>
          <w:sz w:val="28"/>
          <w:szCs w:val="28"/>
        </w:rPr>
        <w:t>ἐπέσταλσο</w:t>
      </w:r>
      <w:proofErr w:type="spellEnd"/>
      <w:r w:rsidR="00244B55">
        <w:rPr>
          <w:rFonts w:ascii="Palatino Linotype" w:hAnsi="Palatino Linotype"/>
          <w:sz w:val="28"/>
          <w:szCs w:val="28"/>
        </w:rPr>
        <w:t xml:space="preserve">, </w:t>
      </w:r>
      <w:proofErr w:type="spellStart"/>
      <w:r w:rsidR="00244B55">
        <w:rPr>
          <w:rFonts w:ascii="Palatino Linotype" w:hAnsi="Palatino Linotype"/>
          <w:sz w:val="28"/>
          <w:szCs w:val="28"/>
        </w:rPr>
        <w:t>θαττόνων</w:t>
      </w:r>
      <w:proofErr w:type="spellEnd"/>
      <w:r w:rsidR="00244B55">
        <w:rPr>
          <w:rFonts w:ascii="Palatino Linotype" w:hAnsi="Palatino Linotype"/>
          <w:sz w:val="28"/>
          <w:szCs w:val="28"/>
        </w:rPr>
        <w:t xml:space="preserve">, </w:t>
      </w:r>
      <w:proofErr w:type="spellStart"/>
      <w:r w:rsidR="00244B55">
        <w:rPr>
          <w:rFonts w:ascii="Palatino Linotype" w:hAnsi="Palatino Linotype"/>
          <w:sz w:val="28"/>
          <w:szCs w:val="28"/>
        </w:rPr>
        <w:t>ἕ</w:t>
      </w:r>
      <w:r>
        <w:rPr>
          <w:rFonts w:ascii="Palatino Linotype" w:hAnsi="Palatino Linotype"/>
          <w:sz w:val="28"/>
          <w:szCs w:val="28"/>
        </w:rPr>
        <w:t>λοιεν</w:t>
      </w:r>
      <w:proofErr w:type="spellEnd"/>
      <w:r>
        <w:rPr>
          <w:rFonts w:ascii="Palatino Linotype" w:hAnsi="Palatino Linotype"/>
          <w:sz w:val="28"/>
          <w:szCs w:val="28"/>
        </w:rPr>
        <w:t xml:space="preserve">, </w:t>
      </w:r>
      <w:proofErr w:type="spellStart"/>
      <w:r>
        <w:rPr>
          <w:rFonts w:ascii="Palatino Linotype" w:hAnsi="Palatino Linotype"/>
          <w:sz w:val="28"/>
          <w:szCs w:val="28"/>
        </w:rPr>
        <w:t>τόν</w:t>
      </w:r>
      <w:proofErr w:type="spellEnd"/>
      <w:r>
        <w:rPr>
          <w:rFonts w:ascii="Palatino Linotype" w:hAnsi="Palatino Linotype"/>
          <w:sz w:val="28"/>
          <w:szCs w:val="28"/>
        </w:rPr>
        <w:t xml:space="preserve"> </w:t>
      </w:r>
      <w:proofErr w:type="spellStart"/>
      <w:r w:rsidR="00244B55">
        <w:rPr>
          <w:rFonts w:ascii="Palatino Linotype" w:hAnsi="Palatino Linotype"/>
          <w:sz w:val="28"/>
          <w:szCs w:val="28"/>
        </w:rPr>
        <w:t>ἔ</w:t>
      </w:r>
      <w:r>
        <w:rPr>
          <w:rFonts w:ascii="Palatino Linotype" w:hAnsi="Palatino Linotype"/>
          <w:sz w:val="28"/>
          <w:szCs w:val="28"/>
        </w:rPr>
        <w:t>σπλουν</w:t>
      </w:r>
      <w:proofErr w:type="spellEnd"/>
    </w:p>
    <w:p w:rsidR="007970E7" w:rsidRDefault="007970E7" w:rsidP="0045142E">
      <w:pPr>
        <w:pStyle w:val="1"/>
        <w:jc w:val="both"/>
        <w:rPr>
          <w:rFonts w:ascii="Palatino Linotype" w:hAnsi="Palatino Linotype"/>
          <w:sz w:val="28"/>
          <w:szCs w:val="28"/>
        </w:rPr>
      </w:pPr>
    </w:p>
    <w:p w:rsidR="003E2F8B" w:rsidRDefault="007970E7" w:rsidP="0045142E">
      <w:pPr>
        <w:pStyle w:val="1"/>
        <w:jc w:val="both"/>
        <w:rPr>
          <w:rFonts w:ascii="Palatino Linotype" w:hAnsi="Palatino Linotype"/>
          <w:sz w:val="28"/>
          <w:szCs w:val="28"/>
        </w:rPr>
      </w:pPr>
      <w:r>
        <w:rPr>
          <w:rFonts w:ascii="Palatino Linotype" w:hAnsi="Palatino Linotype"/>
          <w:sz w:val="28"/>
          <w:szCs w:val="28"/>
        </w:rPr>
        <w:t xml:space="preserve">Γ2.β. </w:t>
      </w:r>
      <w:r w:rsidR="00244B55">
        <w:rPr>
          <w:rFonts w:ascii="Palatino Linotype" w:hAnsi="Palatino Linotype"/>
          <w:sz w:val="28"/>
          <w:szCs w:val="28"/>
        </w:rPr>
        <w:t xml:space="preserve">ἡ </w:t>
      </w:r>
      <w:proofErr w:type="spellStart"/>
      <w:r w:rsidR="00244B55">
        <w:rPr>
          <w:rFonts w:ascii="Palatino Linotype" w:hAnsi="Palatino Linotype"/>
          <w:sz w:val="28"/>
          <w:szCs w:val="28"/>
        </w:rPr>
        <w:t>ναῦ</w:t>
      </w:r>
      <w:r>
        <w:rPr>
          <w:rFonts w:ascii="Palatino Linotype" w:hAnsi="Palatino Linotype"/>
          <w:sz w:val="28"/>
          <w:szCs w:val="28"/>
        </w:rPr>
        <w:t>ς</w:t>
      </w:r>
      <w:proofErr w:type="spellEnd"/>
      <w:r>
        <w:rPr>
          <w:rFonts w:ascii="Palatino Linotype" w:hAnsi="Palatino Linotype"/>
          <w:sz w:val="28"/>
          <w:szCs w:val="28"/>
        </w:rPr>
        <w:t>,</w:t>
      </w:r>
      <w:r w:rsidR="00244B55">
        <w:rPr>
          <w:rFonts w:ascii="Palatino Linotype" w:hAnsi="Palatino Linotype"/>
          <w:sz w:val="28"/>
          <w:szCs w:val="28"/>
        </w:rPr>
        <w:t xml:space="preserve"> </w:t>
      </w:r>
      <w:proofErr w:type="spellStart"/>
      <w:r w:rsidR="00244B55">
        <w:rPr>
          <w:rFonts w:ascii="Palatino Linotype" w:hAnsi="Palatino Linotype"/>
          <w:sz w:val="28"/>
          <w:szCs w:val="28"/>
        </w:rPr>
        <w:t>ἔπλει</w:t>
      </w:r>
      <w:proofErr w:type="spellEnd"/>
      <w:r w:rsidR="00244B55">
        <w:rPr>
          <w:rFonts w:ascii="Palatino Linotype" w:hAnsi="Palatino Linotype"/>
          <w:sz w:val="28"/>
          <w:szCs w:val="28"/>
        </w:rPr>
        <w:t xml:space="preserve">, </w:t>
      </w:r>
      <w:proofErr w:type="spellStart"/>
      <w:r w:rsidR="00244B55">
        <w:rPr>
          <w:rFonts w:ascii="Palatino Linotype" w:hAnsi="Palatino Linotype"/>
          <w:sz w:val="28"/>
          <w:szCs w:val="28"/>
        </w:rPr>
        <w:t>παρεσκευάζετο</w:t>
      </w:r>
      <w:proofErr w:type="spellEnd"/>
      <w:r w:rsidR="00244B55">
        <w:rPr>
          <w:rFonts w:ascii="Palatino Linotype" w:hAnsi="Palatino Linotype"/>
          <w:sz w:val="28"/>
          <w:szCs w:val="28"/>
        </w:rPr>
        <w:t xml:space="preserve">, </w:t>
      </w:r>
      <w:proofErr w:type="spellStart"/>
      <w:r w:rsidR="00244B55">
        <w:rPr>
          <w:rFonts w:ascii="Palatino Linotype" w:hAnsi="Palatino Linotype"/>
          <w:sz w:val="28"/>
          <w:szCs w:val="28"/>
        </w:rPr>
        <w:t>τοῖ</w:t>
      </w:r>
      <w:r w:rsidR="003E2F8B">
        <w:rPr>
          <w:rFonts w:ascii="Palatino Linotype" w:hAnsi="Palatino Linotype"/>
          <w:sz w:val="28"/>
          <w:szCs w:val="28"/>
        </w:rPr>
        <w:t>ς</w:t>
      </w:r>
      <w:proofErr w:type="spellEnd"/>
      <w:r w:rsidR="003E2F8B">
        <w:rPr>
          <w:rFonts w:ascii="Palatino Linotype" w:hAnsi="Palatino Linotype"/>
          <w:sz w:val="28"/>
          <w:szCs w:val="28"/>
        </w:rPr>
        <w:t xml:space="preserve"> </w:t>
      </w:r>
      <w:proofErr w:type="spellStart"/>
      <w:r w:rsidR="003E2F8B">
        <w:rPr>
          <w:rFonts w:ascii="Palatino Linotype" w:hAnsi="Palatino Linotype"/>
          <w:sz w:val="28"/>
          <w:szCs w:val="28"/>
        </w:rPr>
        <w:t>τειχίσμασι</w:t>
      </w:r>
      <w:proofErr w:type="spellEnd"/>
      <w:r w:rsidR="003E2F8B">
        <w:rPr>
          <w:rFonts w:ascii="Palatino Linotype" w:hAnsi="Palatino Linotype"/>
          <w:sz w:val="28"/>
          <w:szCs w:val="28"/>
        </w:rPr>
        <w:t xml:space="preserve">, </w:t>
      </w:r>
      <w:proofErr w:type="spellStart"/>
      <w:r w:rsidR="003E2F8B">
        <w:rPr>
          <w:rFonts w:ascii="Palatino Linotype" w:hAnsi="Palatino Linotype"/>
          <w:sz w:val="28"/>
          <w:szCs w:val="28"/>
        </w:rPr>
        <w:t>θαλάσσας</w:t>
      </w:r>
      <w:proofErr w:type="spellEnd"/>
    </w:p>
    <w:p w:rsidR="007970E7" w:rsidRDefault="007970E7" w:rsidP="0045142E">
      <w:pPr>
        <w:pStyle w:val="1"/>
        <w:jc w:val="both"/>
        <w:rPr>
          <w:rFonts w:ascii="Palatino Linotype" w:hAnsi="Palatino Linotype"/>
          <w:sz w:val="28"/>
          <w:szCs w:val="28"/>
        </w:rPr>
      </w:pPr>
    </w:p>
    <w:p w:rsidR="003E2F8B" w:rsidRPr="003E2F8B" w:rsidRDefault="003E2F8B" w:rsidP="003E2F8B">
      <w:pPr>
        <w:rPr>
          <w:rFonts w:ascii="Palatino Linotype" w:hAnsi="Palatino Linotype" w:cs="Calibri"/>
          <w:color w:val="333333"/>
          <w:sz w:val="28"/>
          <w:szCs w:val="28"/>
          <w:shd w:val="clear" w:color="auto" w:fill="FFFFFF"/>
        </w:rPr>
      </w:pPr>
      <w:r>
        <w:rPr>
          <w:rFonts w:ascii="Palatino Linotype" w:hAnsi="Palatino Linotype"/>
          <w:sz w:val="28"/>
          <w:szCs w:val="28"/>
        </w:rPr>
        <w:t xml:space="preserve">Γ3.α. </w:t>
      </w:r>
      <w:proofErr w:type="spellStart"/>
      <w:r w:rsidRPr="00EA5E21">
        <w:rPr>
          <w:rFonts w:ascii="Palatino Linotype" w:hAnsi="Palatino Linotype" w:cs="Calibri"/>
          <w:b/>
          <w:color w:val="333333"/>
          <w:sz w:val="28"/>
          <w:szCs w:val="28"/>
          <w:shd w:val="clear" w:color="auto" w:fill="FFFFFF"/>
        </w:rPr>
        <w:t>ἀγγεῖλαι</w:t>
      </w:r>
      <w:proofErr w:type="spellEnd"/>
      <w:r>
        <w:rPr>
          <w:rFonts w:ascii="Palatino Linotype" w:hAnsi="Palatino Linotype" w:cs="Calibri"/>
          <w:b/>
          <w:color w:val="333333"/>
          <w:sz w:val="28"/>
          <w:szCs w:val="28"/>
          <w:shd w:val="clear" w:color="auto" w:fill="FFFFFF"/>
        </w:rPr>
        <w:t xml:space="preserve">: </w:t>
      </w:r>
      <w:r>
        <w:rPr>
          <w:rFonts w:ascii="Palatino Linotype" w:hAnsi="Palatino Linotype" w:cs="Calibri"/>
          <w:color w:val="333333"/>
          <w:sz w:val="28"/>
          <w:szCs w:val="28"/>
          <w:shd w:val="clear" w:color="auto" w:fill="FFFFFF"/>
        </w:rPr>
        <w:t>απαρέμφατο ως επιρρηματικός προσδιορισμός του σκοπού από το κινήσεως σημαντικό ρήμα «</w:t>
      </w:r>
      <w:proofErr w:type="spellStart"/>
      <w:r w:rsidR="00A92809">
        <w:rPr>
          <w:rFonts w:ascii="Palatino Linotype" w:hAnsi="Palatino Linotype" w:cs="Calibri"/>
          <w:color w:val="333333"/>
          <w:sz w:val="28"/>
          <w:szCs w:val="28"/>
          <w:shd w:val="clear" w:color="auto" w:fill="FFFFFF"/>
        </w:rPr>
        <w:t>ὑ</w:t>
      </w:r>
      <w:r>
        <w:rPr>
          <w:rFonts w:ascii="Palatino Linotype" w:hAnsi="Palatino Linotype" w:cs="Calibri"/>
          <w:color w:val="333333"/>
          <w:sz w:val="28"/>
          <w:szCs w:val="28"/>
          <w:shd w:val="clear" w:color="auto" w:fill="FFFFFF"/>
        </w:rPr>
        <w:t>πεκπέμπει</w:t>
      </w:r>
      <w:proofErr w:type="spellEnd"/>
      <w:r>
        <w:rPr>
          <w:rFonts w:ascii="Palatino Linotype" w:hAnsi="Palatino Linotype" w:cs="Calibri"/>
          <w:color w:val="333333"/>
          <w:sz w:val="28"/>
          <w:szCs w:val="28"/>
          <w:shd w:val="clear" w:color="auto" w:fill="FFFFFF"/>
        </w:rPr>
        <w:t>»</w:t>
      </w:r>
    </w:p>
    <w:p w:rsidR="003E2F8B" w:rsidRPr="003E2F8B" w:rsidRDefault="003E2F8B" w:rsidP="003E2F8B">
      <w:pPr>
        <w:rPr>
          <w:rFonts w:ascii="Palatino Linotype" w:hAnsi="Palatino Linotype" w:cs="Calibri"/>
          <w:color w:val="333333"/>
          <w:sz w:val="28"/>
          <w:szCs w:val="28"/>
          <w:shd w:val="clear" w:color="auto" w:fill="FFFFFF"/>
        </w:rPr>
      </w:pPr>
      <w:proofErr w:type="spellStart"/>
      <w:r w:rsidRPr="00554426">
        <w:rPr>
          <w:rFonts w:ascii="Palatino Linotype" w:hAnsi="Palatino Linotype" w:cs="Calibri"/>
          <w:b/>
          <w:color w:val="333333"/>
          <w:sz w:val="28"/>
          <w:szCs w:val="28"/>
          <w:shd w:val="clear" w:color="auto" w:fill="FFFFFF"/>
        </w:rPr>
        <w:t>ὑπὸ</w:t>
      </w:r>
      <w:proofErr w:type="spellEnd"/>
      <w:r w:rsidRPr="00554426">
        <w:rPr>
          <w:rFonts w:ascii="Palatino Linotype" w:hAnsi="Palatino Linotype" w:cs="Calibri"/>
          <w:b/>
          <w:color w:val="333333"/>
          <w:sz w:val="28"/>
          <w:szCs w:val="28"/>
          <w:shd w:val="clear" w:color="auto" w:fill="FFFFFF"/>
        </w:rPr>
        <w:t xml:space="preserve"> Δημοσθένους</w:t>
      </w:r>
      <w:r>
        <w:rPr>
          <w:rFonts w:ascii="Palatino Linotype" w:hAnsi="Palatino Linotype" w:cs="Calibri"/>
          <w:b/>
          <w:color w:val="333333"/>
          <w:sz w:val="28"/>
          <w:szCs w:val="28"/>
          <w:shd w:val="clear" w:color="auto" w:fill="FFFFFF"/>
        </w:rPr>
        <w:t xml:space="preserve"> </w:t>
      </w:r>
      <w:r>
        <w:rPr>
          <w:rFonts w:ascii="Palatino Linotype" w:hAnsi="Palatino Linotype" w:cs="Calibri"/>
          <w:color w:val="333333"/>
          <w:sz w:val="28"/>
          <w:szCs w:val="28"/>
          <w:shd w:val="clear" w:color="auto" w:fill="FFFFFF"/>
        </w:rPr>
        <w:t>: εμπρόθετος επιρρηματικός προσδιορισμός του ποιητικού αιτίου από τη μετοχή παθητικής διάθεσης «</w:t>
      </w:r>
      <w:proofErr w:type="spellStart"/>
      <w:r w:rsidR="00A92809">
        <w:rPr>
          <w:rFonts w:ascii="Palatino Linotype" w:hAnsi="Palatino Linotype" w:cs="Calibri"/>
          <w:color w:val="333333"/>
          <w:sz w:val="28"/>
          <w:szCs w:val="28"/>
          <w:shd w:val="clear" w:color="auto" w:fill="FFFFFF"/>
        </w:rPr>
        <w:t>τά</w:t>
      </w:r>
      <w:proofErr w:type="spellEnd"/>
      <w:r w:rsidR="00A92809">
        <w:rPr>
          <w:rFonts w:ascii="Palatino Linotype" w:hAnsi="Palatino Linotype" w:cs="Calibri"/>
          <w:color w:val="333333"/>
          <w:sz w:val="28"/>
          <w:szCs w:val="28"/>
          <w:shd w:val="clear" w:color="auto" w:fill="FFFFFF"/>
        </w:rPr>
        <w:t xml:space="preserve"> </w:t>
      </w:r>
      <w:proofErr w:type="spellStart"/>
      <w:r w:rsidR="00A92809">
        <w:rPr>
          <w:rFonts w:ascii="Palatino Linotype" w:hAnsi="Palatino Linotype" w:cs="Calibri"/>
          <w:color w:val="333333"/>
          <w:sz w:val="28"/>
          <w:szCs w:val="28"/>
          <w:shd w:val="clear" w:color="auto" w:fill="FFFFFF"/>
        </w:rPr>
        <w:t>ἐ</w:t>
      </w:r>
      <w:r>
        <w:rPr>
          <w:rFonts w:ascii="Palatino Linotype" w:hAnsi="Palatino Linotype" w:cs="Calibri"/>
          <w:color w:val="333333"/>
          <w:sz w:val="28"/>
          <w:szCs w:val="28"/>
          <w:shd w:val="clear" w:color="auto" w:fill="FFFFFF"/>
        </w:rPr>
        <w:t>πεσταλμένα</w:t>
      </w:r>
      <w:proofErr w:type="spellEnd"/>
      <w:r>
        <w:rPr>
          <w:rFonts w:ascii="Palatino Linotype" w:hAnsi="Palatino Linotype" w:cs="Calibri"/>
          <w:color w:val="333333"/>
          <w:sz w:val="28"/>
          <w:szCs w:val="28"/>
          <w:shd w:val="clear" w:color="auto" w:fill="FFFFFF"/>
        </w:rPr>
        <w:t>»</w:t>
      </w:r>
    </w:p>
    <w:p w:rsidR="003E2F8B" w:rsidRPr="003E2F8B" w:rsidRDefault="003E2F8B" w:rsidP="003E2F8B">
      <w:pPr>
        <w:rPr>
          <w:rFonts w:ascii="Palatino Linotype" w:hAnsi="Palatino Linotype" w:cs="Calibri"/>
          <w:color w:val="333333"/>
          <w:sz w:val="28"/>
          <w:szCs w:val="28"/>
          <w:shd w:val="clear" w:color="auto" w:fill="FFFFFF"/>
        </w:rPr>
      </w:pPr>
      <w:proofErr w:type="spellStart"/>
      <w:r>
        <w:rPr>
          <w:rFonts w:ascii="Palatino Linotype" w:hAnsi="Palatino Linotype" w:cs="Calibri"/>
          <w:b/>
          <w:color w:val="333333"/>
          <w:sz w:val="28"/>
          <w:szCs w:val="28"/>
          <w:shd w:val="clear" w:color="auto" w:fill="FFFFFF"/>
        </w:rPr>
        <w:t>οἰκοδόμημα</w:t>
      </w:r>
      <w:proofErr w:type="spellEnd"/>
      <w:r>
        <w:rPr>
          <w:rFonts w:ascii="Palatino Linotype" w:hAnsi="Palatino Linotype" w:cs="Calibri"/>
          <w:b/>
          <w:color w:val="333333"/>
          <w:sz w:val="28"/>
          <w:szCs w:val="28"/>
          <w:shd w:val="clear" w:color="auto" w:fill="FFFFFF"/>
        </w:rPr>
        <w:t xml:space="preserve"> </w:t>
      </w:r>
      <w:r>
        <w:rPr>
          <w:rFonts w:ascii="Palatino Linotype" w:hAnsi="Palatino Linotype" w:cs="Calibri"/>
          <w:color w:val="333333"/>
          <w:sz w:val="28"/>
          <w:szCs w:val="28"/>
          <w:shd w:val="clear" w:color="auto" w:fill="FFFFFF"/>
        </w:rPr>
        <w:t>: αντικείμενο στο απαρέμφατο «</w:t>
      </w:r>
      <w:proofErr w:type="spellStart"/>
      <w:r w:rsidR="00A92809">
        <w:rPr>
          <w:rFonts w:ascii="Palatino Linotype" w:hAnsi="Palatino Linotype" w:cs="Calibri"/>
          <w:color w:val="333333"/>
          <w:sz w:val="28"/>
          <w:szCs w:val="28"/>
          <w:shd w:val="clear" w:color="auto" w:fill="FFFFFF"/>
        </w:rPr>
        <w:t>αἱ</w:t>
      </w:r>
      <w:r>
        <w:rPr>
          <w:rFonts w:ascii="Palatino Linotype" w:hAnsi="Palatino Linotype" w:cs="Calibri"/>
          <w:color w:val="333333"/>
          <w:sz w:val="28"/>
          <w:szCs w:val="28"/>
          <w:shd w:val="clear" w:color="auto" w:fill="FFFFFF"/>
        </w:rPr>
        <w:t>ρήσειν</w:t>
      </w:r>
      <w:proofErr w:type="spellEnd"/>
      <w:r>
        <w:rPr>
          <w:rFonts w:ascii="Palatino Linotype" w:hAnsi="Palatino Linotype" w:cs="Calibri"/>
          <w:color w:val="333333"/>
          <w:sz w:val="28"/>
          <w:szCs w:val="28"/>
          <w:shd w:val="clear" w:color="auto" w:fill="FFFFFF"/>
        </w:rPr>
        <w:t>»</w:t>
      </w:r>
    </w:p>
    <w:p w:rsidR="003E2F8B" w:rsidRPr="003E2F8B" w:rsidRDefault="003E2F8B" w:rsidP="003E2F8B">
      <w:pPr>
        <w:rPr>
          <w:rFonts w:ascii="Palatino Linotype" w:hAnsi="Palatino Linotype" w:cs="Calibri"/>
          <w:color w:val="333333"/>
          <w:sz w:val="28"/>
          <w:szCs w:val="28"/>
          <w:shd w:val="clear" w:color="auto" w:fill="FFFFFF"/>
        </w:rPr>
      </w:pPr>
      <w:proofErr w:type="spellStart"/>
      <w:r w:rsidRPr="00554426">
        <w:rPr>
          <w:rFonts w:ascii="Palatino Linotype" w:hAnsi="Palatino Linotype" w:cs="Calibri"/>
          <w:b/>
          <w:color w:val="333333"/>
          <w:sz w:val="28"/>
          <w:szCs w:val="28"/>
          <w:shd w:val="clear" w:color="auto" w:fill="FFFFFF"/>
        </w:rPr>
        <w:t>τοῖς</w:t>
      </w:r>
      <w:proofErr w:type="spellEnd"/>
      <w:r w:rsidRPr="00554426">
        <w:rPr>
          <w:rFonts w:ascii="Palatino Linotype" w:hAnsi="Palatino Linotype" w:cs="Calibri"/>
          <w:b/>
          <w:color w:val="333333"/>
          <w:sz w:val="28"/>
          <w:szCs w:val="28"/>
          <w:shd w:val="clear" w:color="auto" w:fill="FFFFFF"/>
        </w:rPr>
        <w:t xml:space="preserve"> </w:t>
      </w:r>
      <w:proofErr w:type="spellStart"/>
      <w:r w:rsidRPr="00554426">
        <w:rPr>
          <w:rFonts w:ascii="Palatino Linotype" w:hAnsi="Palatino Linotype" w:cs="Calibri"/>
          <w:b/>
          <w:color w:val="333333"/>
          <w:sz w:val="28"/>
          <w:szCs w:val="28"/>
          <w:shd w:val="clear" w:color="auto" w:fill="FFFFFF"/>
        </w:rPr>
        <w:t>Ἀθηναίοις</w:t>
      </w:r>
      <w:proofErr w:type="spellEnd"/>
      <w:r>
        <w:rPr>
          <w:rFonts w:ascii="Palatino Linotype" w:hAnsi="Palatino Linotype" w:cs="Calibri"/>
          <w:b/>
          <w:color w:val="333333"/>
          <w:sz w:val="28"/>
          <w:szCs w:val="28"/>
          <w:shd w:val="clear" w:color="auto" w:fill="FFFFFF"/>
        </w:rPr>
        <w:t xml:space="preserve"> </w:t>
      </w:r>
      <w:r>
        <w:rPr>
          <w:rFonts w:ascii="Palatino Linotype" w:hAnsi="Palatino Linotype" w:cs="Calibri"/>
          <w:color w:val="333333"/>
          <w:sz w:val="28"/>
          <w:szCs w:val="28"/>
          <w:shd w:val="clear" w:color="auto" w:fill="FFFFFF"/>
        </w:rPr>
        <w:t>: δοτική προσωπική από το απρόσωπο ρήμα «</w:t>
      </w:r>
      <w:r w:rsidR="00A92809">
        <w:rPr>
          <w:rFonts w:ascii="Palatino Linotype" w:hAnsi="Palatino Linotype" w:cs="Calibri"/>
          <w:color w:val="333333"/>
          <w:sz w:val="28"/>
          <w:szCs w:val="28"/>
          <w:shd w:val="clear" w:color="auto" w:fill="FFFFFF"/>
        </w:rPr>
        <w:t>ᾖ</w:t>
      </w:r>
      <w:r>
        <w:rPr>
          <w:rFonts w:ascii="Palatino Linotype" w:hAnsi="Palatino Linotype" w:cs="Calibri"/>
          <w:color w:val="333333"/>
          <w:sz w:val="28"/>
          <w:szCs w:val="28"/>
          <w:shd w:val="clear" w:color="auto" w:fill="FFFFFF"/>
        </w:rPr>
        <w:t>»</w:t>
      </w:r>
    </w:p>
    <w:p w:rsidR="003E2F8B" w:rsidRPr="003E2F8B" w:rsidRDefault="003E2F8B" w:rsidP="0045142E">
      <w:pPr>
        <w:pStyle w:val="1"/>
        <w:jc w:val="both"/>
        <w:rPr>
          <w:rFonts w:ascii="Palatino Linotype" w:hAnsi="Palatino Linotype"/>
          <w:sz w:val="28"/>
          <w:szCs w:val="28"/>
        </w:rPr>
      </w:pPr>
    </w:p>
    <w:p w:rsidR="002D19DB" w:rsidRDefault="002D19DB" w:rsidP="0045142E">
      <w:pPr>
        <w:pStyle w:val="1"/>
        <w:jc w:val="both"/>
        <w:rPr>
          <w:rFonts w:ascii="Palatino Linotype" w:hAnsi="Palatino Linotype" w:cs="Calibri"/>
          <w:color w:val="333333"/>
          <w:sz w:val="28"/>
          <w:szCs w:val="28"/>
          <w:shd w:val="clear" w:color="auto" w:fill="FFFFFF"/>
        </w:rPr>
      </w:pPr>
      <w:r w:rsidRPr="007C29A1">
        <w:rPr>
          <w:rFonts w:ascii="Palatino Linotype" w:hAnsi="Palatino Linotype"/>
          <w:sz w:val="28"/>
          <w:szCs w:val="28"/>
        </w:rPr>
        <w:t>Γ3.β</w:t>
      </w:r>
      <w:r>
        <w:rPr>
          <w:rFonts w:ascii="Palatino Linotype" w:hAnsi="Palatino Linotype"/>
        </w:rPr>
        <w:t>.</w:t>
      </w:r>
      <w:r w:rsidRPr="007C29A1">
        <w:rPr>
          <w:rFonts w:ascii="Palatino Linotype" w:hAnsi="Palatino Linotype" w:cs="Calibri"/>
          <w:b/>
          <w:color w:val="333333"/>
          <w:sz w:val="28"/>
          <w:szCs w:val="28"/>
          <w:shd w:val="clear" w:color="auto" w:fill="FFFFFF"/>
        </w:rPr>
        <w:t xml:space="preserve"> </w:t>
      </w:r>
      <w:proofErr w:type="spellStart"/>
      <w:r w:rsidRPr="007C29A1">
        <w:rPr>
          <w:rFonts w:ascii="Palatino Linotype" w:hAnsi="Palatino Linotype" w:cs="Calibri"/>
          <w:b/>
          <w:color w:val="333333"/>
          <w:sz w:val="28"/>
          <w:szCs w:val="28"/>
          <w:shd w:val="clear" w:color="auto" w:fill="FFFFFF"/>
        </w:rPr>
        <w:t>ὡς</w:t>
      </w:r>
      <w:proofErr w:type="spellEnd"/>
      <w:r w:rsidRPr="007C29A1">
        <w:rPr>
          <w:rFonts w:ascii="Palatino Linotype" w:hAnsi="Palatino Linotype"/>
          <w:b/>
        </w:rPr>
        <w:t xml:space="preserve"> </w:t>
      </w:r>
      <w:proofErr w:type="spellStart"/>
      <w:r>
        <w:rPr>
          <w:rFonts w:ascii="Palatino Linotype" w:hAnsi="Palatino Linotype" w:cs="Calibri"/>
          <w:b/>
          <w:color w:val="333333"/>
          <w:sz w:val="28"/>
          <w:szCs w:val="28"/>
          <w:shd w:val="clear" w:color="auto" w:fill="FFFFFF"/>
        </w:rPr>
        <w:t>προσβαλοῦντες</w:t>
      </w:r>
      <w:proofErr w:type="spellEnd"/>
      <w:r>
        <w:rPr>
          <w:rFonts w:ascii="Palatino Linotype" w:hAnsi="Palatino Linotype" w:cs="Calibri"/>
          <w:b/>
          <w:color w:val="333333"/>
          <w:sz w:val="28"/>
          <w:szCs w:val="28"/>
          <w:shd w:val="clear" w:color="auto" w:fill="FFFFFF"/>
        </w:rPr>
        <w:t xml:space="preserve"> </w:t>
      </w:r>
      <w:r>
        <w:rPr>
          <w:rFonts w:ascii="Palatino Linotype" w:hAnsi="Palatino Linotype" w:cs="Calibri"/>
          <w:color w:val="333333"/>
          <w:sz w:val="28"/>
          <w:szCs w:val="28"/>
          <w:shd w:val="clear" w:color="auto" w:fill="FFFFFF"/>
        </w:rPr>
        <w:t xml:space="preserve">: </w:t>
      </w:r>
      <w:proofErr w:type="spellStart"/>
      <w:r w:rsidRPr="002D19DB">
        <w:rPr>
          <w:rFonts w:ascii="Palatino Linotype" w:hAnsi="Palatino Linotype" w:cs="Calibri"/>
          <w:color w:val="333333"/>
          <w:sz w:val="28"/>
          <w:szCs w:val="28"/>
          <w:shd w:val="clear" w:color="auto" w:fill="FFFFFF"/>
        </w:rPr>
        <w:t>ὡς</w:t>
      </w:r>
      <w:proofErr w:type="spellEnd"/>
      <w:r w:rsidR="00A92809">
        <w:rPr>
          <w:rFonts w:ascii="Palatino Linotype" w:hAnsi="Palatino Linotype" w:cs="Calibri"/>
          <w:color w:val="333333"/>
          <w:sz w:val="28"/>
          <w:szCs w:val="28"/>
          <w:shd w:val="clear" w:color="auto" w:fill="FFFFFF"/>
        </w:rPr>
        <w:t xml:space="preserve">/ </w:t>
      </w:r>
      <w:proofErr w:type="spellStart"/>
      <w:r w:rsidR="00A92809">
        <w:rPr>
          <w:rFonts w:ascii="Palatino Linotype" w:hAnsi="Palatino Linotype" w:cs="Calibri"/>
          <w:color w:val="333333"/>
          <w:sz w:val="28"/>
          <w:szCs w:val="28"/>
          <w:shd w:val="clear" w:color="auto" w:fill="FFFFFF"/>
        </w:rPr>
        <w:t>ἵνα</w:t>
      </w:r>
      <w:proofErr w:type="spellEnd"/>
      <w:r w:rsidR="00A92809">
        <w:rPr>
          <w:rFonts w:ascii="Palatino Linotype" w:hAnsi="Palatino Linotype" w:cs="Calibri"/>
          <w:color w:val="333333"/>
          <w:sz w:val="28"/>
          <w:szCs w:val="28"/>
          <w:shd w:val="clear" w:color="auto" w:fill="FFFFFF"/>
        </w:rPr>
        <w:t xml:space="preserve"> </w:t>
      </w:r>
      <w:proofErr w:type="spellStart"/>
      <w:r w:rsidR="00A92809">
        <w:rPr>
          <w:rFonts w:ascii="Palatino Linotype" w:hAnsi="Palatino Linotype" w:cs="Calibri"/>
          <w:color w:val="333333"/>
          <w:sz w:val="28"/>
          <w:szCs w:val="28"/>
          <w:shd w:val="clear" w:color="auto" w:fill="FFFFFF"/>
        </w:rPr>
        <w:t>οἱ</w:t>
      </w:r>
      <w:proofErr w:type="spellEnd"/>
      <w:r w:rsidR="00A92809">
        <w:rPr>
          <w:rFonts w:ascii="Palatino Linotype" w:hAnsi="Palatino Linotype" w:cs="Calibri"/>
          <w:color w:val="333333"/>
          <w:sz w:val="28"/>
          <w:szCs w:val="28"/>
          <w:shd w:val="clear" w:color="auto" w:fill="FFFFFF"/>
        </w:rPr>
        <w:t xml:space="preserve"> Λακεδαιμόνιοι </w:t>
      </w:r>
      <w:proofErr w:type="spellStart"/>
      <w:r w:rsidR="00A92809">
        <w:rPr>
          <w:rFonts w:ascii="Palatino Linotype" w:hAnsi="Palatino Linotype" w:cs="Calibri"/>
          <w:color w:val="333333"/>
          <w:sz w:val="28"/>
          <w:szCs w:val="28"/>
          <w:shd w:val="clear" w:color="auto" w:fill="FFFFFF"/>
        </w:rPr>
        <w:t>προσβάλοιεν</w:t>
      </w:r>
      <w:proofErr w:type="spellEnd"/>
    </w:p>
    <w:p w:rsidR="00E0737A" w:rsidRPr="002D19DB" w:rsidRDefault="002D19DB" w:rsidP="0045142E">
      <w:pPr>
        <w:pStyle w:val="1"/>
        <w:jc w:val="both"/>
      </w:pPr>
      <w:r w:rsidRPr="007C29A1">
        <w:rPr>
          <w:rFonts w:ascii="Palatino Linotype" w:hAnsi="Palatino Linotype" w:cs="Calibri"/>
          <w:b/>
          <w:color w:val="333333"/>
          <w:sz w:val="28"/>
          <w:szCs w:val="28"/>
          <w:shd w:val="clear" w:color="auto" w:fill="FFFFFF"/>
        </w:rPr>
        <w:t xml:space="preserve"> </w:t>
      </w:r>
      <w:r>
        <w:rPr>
          <w:rFonts w:ascii="Palatino Linotype" w:hAnsi="Palatino Linotype" w:cs="Calibri"/>
          <w:b/>
          <w:color w:val="333333"/>
          <w:sz w:val="28"/>
          <w:szCs w:val="28"/>
          <w:shd w:val="clear" w:color="auto" w:fill="FFFFFF"/>
        </w:rPr>
        <w:t xml:space="preserve">         προσδεχόμενοι </w:t>
      </w:r>
      <w:r>
        <w:rPr>
          <w:rFonts w:ascii="Palatino Linotype" w:hAnsi="Palatino Linotype" w:cs="Calibri"/>
          <w:color w:val="333333"/>
          <w:sz w:val="28"/>
          <w:szCs w:val="28"/>
          <w:shd w:val="clear" w:color="auto" w:fill="FFFFFF"/>
        </w:rPr>
        <w:t>:</w:t>
      </w:r>
      <w:r w:rsidR="00A92809">
        <w:rPr>
          <w:rFonts w:ascii="Palatino Linotype" w:hAnsi="Palatino Linotype" w:cs="Calibri"/>
          <w:color w:val="333333"/>
          <w:sz w:val="28"/>
          <w:szCs w:val="28"/>
          <w:shd w:val="clear" w:color="auto" w:fill="FFFFFF"/>
        </w:rPr>
        <w:t xml:space="preserve"> </w:t>
      </w:r>
      <w:proofErr w:type="spellStart"/>
      <w:r w:rsidR="00A92809">
        <w:rPr>
          <w:rFonts w:ascii="Palatino Linotype" w:hAnsi="Palatino Linotype" w:cs="Calibri"/>
          <w:color w:val="333333"/>
          <w:sz w:val="28"/>
          <w:szCs w:val="28"/>
          <w:shd w:val="clear" w:color="auto" w:fill="FFFFFF"/>
        </w:rPr>
        <w:t>ἐν</w:t>
      </w:r>
      <w:proofErr w:type="spellEnd"/>
      <w:r w:rsidR="00A92809">
        <w:rPr>
          <w:rFonts w:ascii="Palatino Linotype" w:hAnsi="Palatino Linotype" w:cs="Calibri"/>
          <w:color w:val="333333"/>
          <w:sz w:val="28"/>
          <w:szCs w:val="28"/>
          <w:shd w:val="clear" w:color="auto" w:fill="FFFFFF"/>
        </w:rPr>
        <w:t xml:space="preserve"> ᾧ/ </w:t>
      </w:r>
      <w:proofErr w:type="spellStart"/>
      <w:r w:rsidR="00A92809">
        <w:rPr>
          <w:rFonts w:ascii="Palatino Linotype" w:hAnsi="Palatino Linotype" w:cs="Calibri"/>
          <w:color w:val="333333"/>
          <w:sz w:val="28"/>
          <w:szCs w:val="28"/>
          <w:shd w:val="clear" w:color="auto" w:fill="FFFFFF"/>
        </w:rPr>
        <w:t>ὅτε</w:t>
      </w:r>
      <w:proofErr w:type="spellEnd"/>
      <w:r w:rsidR="00A92809">
        <w:rPr>
          <w:rFonts w:ascii="Palatino Linotype" w:hAnsi="Palatino Linotype" w:cs="Calibri"/>
          <w:color w:val="333333"/>
          <w:sz w:val="28"/>
          <w:szCs w:val="28"/>
          <w:shd w:val="clear" w:color="auto" w:fill="FFFFFF"/>
        </w:rPr>
        <w:t xml:space="preserve"> </w:t>
      </w:r>
      <w:proofErr w:type="spellStart"/>
      <w:r w:rsidR="00A92809">
        <w:rPr>
          <w:rFonts w:ascii="Palatino Linotype" w:hAnsi="Palatino Linotype" w:cs="Calibri"/>
          <w:color w:val="333333"/>
          <w:sz w:val="28"/>
          <w:szCs w:val="28"/>
          <w:shd w:val="clear" w:color="auto" w:fill="FFFFFF"/>
        </w:rPr>
        <w:t>οἱ</w:t>
      </w:r>
      <w:proofErr w:type="spellEnd"/>
      <w:r w:rsidR="00A92809">
        <w:rPr>
          <w:rFonts w:ascii="Palatino Linotype" w:hAnsi="Palatino Linotype" w:cs="Calibri"/>
          <w:color w:val="333333"/>
          <w:sz w:val="28"/>
          <w:szCs w:val="28"/>
          <w:shd w:val="clear" w:color="auto" w:fill="FFFFFF"/>
        </w:rPr>
        <w:t xml:space="preserve"> Λακεδαιμόνιοι </w:t>
      </w:r>
      <w:proofErr w:type="spellStart"/>
      <w:r w:rsidR="00A92809">
        <w:rPr>
          <w:rFonts w:ascii="Palatino Linotype" w:hAnsi="Palatino Linotype" w:cs="Calibri"/>
          <w:color w:val="333333"/>
          <w:sz w:val="28"/>
          <w:szCs w:val="28"/>
          <w:shd w:val="clear" w:color="auto" w:fill="FFFFFF"/>
        </w:rPr>
        <w:t>προσεδέχοντο</w:t>
      </w:r>
      <w:proofErr w:type="spellEnd"/>
      <w:r w:rsidR="00A92809">
        <w:rPr>
          <w:rFonts w:ascii="Palatino Linotype" w:hAnsi="Palatino Linotype" w:cs="Calibri"/>
          <w:color w:val="333333"/>
          <w:sz w:val="28"/>
          <w:szCs w:val="28"/>
          <w:shd w:val="clear" w:color="auto" w:fill="FFFFFF"/>
        </w:rPr>
        <w:t xml:space="preserve">/ </w:t>
      </w:r>
      <w:proofErr w:type="spellStart"/>
      <w:r w:rsidR="00A92809">
        <w:rPr>
          <w:rFonts w:ascii="Palatino Linotype" w:hAnsi="Palatino Linotype" w:cs="Calibri"/>
          <w:color w:val="333333"/>
          <w:sz w:val="28"/>
          <w:szCs w:val="28"/>
          <w:shd w:val="clear" w:color="auto" w:fill="FFFFFF"/>
        </w:rPr>
        <w:t>προσδέχοιντο</w:t>
      </w:r>
      <w:proofErr w:type="spellEnd"/>
      <w:r w:rsidR="00A92809">
        <w:rPr>
          <w:rFonts w:ascii="Palatino Linotype" w:hAnsi="Palatino Linotype" w:cs="Calibri"/>
          <w:color w:val="333333"/>
          <w:sz w:val="28"/>
          <w:szCs w:val="28"/>
          <w:shd w:val="clear" w:color="auto" w:fill="FFFFFF"/>
        </w:rPr>
        <w:t>.</w:t>
      </w:r>
    </w:p>
    <w:p w:rsidR="00E0737A" w:rsidRDefault="00E0737A" w:rsidP="0045142E">
      <w:pPr>
        <w:pStyle w:val="1"/>
        <w:jc w:val="both"/>
        <w:rPr>
          <w:b/>
        </w:rPr>
      </w:pPr>
    </w:p>
    <w:p w:rsidR="00E0737A" w:rsidRPr="00FC6992" w:rsidRDefault="00E0737A" w:rsidP="0045142E">
      <w:pPr>
        <w:pStyle w:val="1"/>
        <w:jc w:val="both"/>
      </w:pPr>
    </w:p>
    <w:p w:rsidR="00E0737A" w:rsidRDefault="00E0737A" w:rsidP="0045142E">
      <w:pPr>
        <w:pStyle w:val="1"/>
        <w:jc w:val="both"/>
        <w:rPr>
          <w:b/>
        </w:rPr>
      </w:pPr>
    </w:p>
    <w:p w:rsidR="00E0737A" w:rsidRDefault="00E0737A" w:rsidP="0045142E">
      <w:pPr>
        <w:pStyle w:val="1"/>
        <w:jc w:val="both"/>
        <w:rPr>
          <w:b/>
        </w:rPr>
      </w:pPr>
    </w:p>
    <w:p w:rsidR="00E0737A" w:rsidRDefault="00FC6992" w:rsidP="0045142E">
      <w:pPr>
        <w:pStyle w:val="1"/>
        <w:jc w:val="both"/>
        <w:rPr>
          <w:rFonts w:ascii="Palatino Linotype" w:hAnsi="Palatino Linotype" w:cs="Calibri"/>
          <w:color w:val="333333"/>
          <w:sz w:val="28"/>
          <w:szCs w:val="28"/>
          <w:shd w:val="clear" w:color="auto" w:fill="FFFFFF"/>
        </w:rPr>
      </w:pPr>
      <w:r w:rsidRPr="00FC6992">
        <w:rPr>
          <w:rFonts w:ascii="Palatino Linotype" w:hAnsi="Palatino Linotype"/>
          <w:sz w:val="28"/>
          <w:szCs w:val="28"/>
        </w:rPr>
        <w:t>Γ3.γ. Από τη μετοχή «</w:t>
      </w:r>
      <w:proofErr w:type="spellStart"/>
      <w:r w:rsidRPr="00FC6992">
        <w:rPr>
          <w:rFonts w:ascii="Palatino Linotype" w:hAnsi="Palatino Linotype" w:cs="Calibri"/>
          <w:color w:val="333333"/>
          <w:sz w:val="28"/>
          <w:szCs w:val="28"/>
          <w:shd w:val="clear" w:color="auto" w:fill="FFFFFF"/>
        </w:rPr>
        <w:t>ἐλπίζοντες</w:t>
      </w:r>
      <w:proofErr w:type="spellEnd"/>
      <w:r w:rsidRPr="00FC6992">
        <w:rPr>
          <w:rFonts w:ascii="Palatino Linotype" w:hAnsi="Palatino Linotype" w:cs="Calibri"/>
          <w:color w:val="333333"/>
          <w:sz w:val="28"/>
          <w:szCs w:val="28"/>
          <w:shd w:val="clear" w:color="auto" w:fill="FFFFFF"/>
        </w:rPr>
        <w:t>» εξαρτάται ειδικό απαρέμ</w:t>
      </w:r>
      <w:r w:rsidR="001D3758">
        <w:rPr>
          <w:rFonts w:ascii="Palatino Linotype" w:hAnsi="Palatino Linotype" w:cs="Calibri"/>
          <w:color w:val="333333"/>
          <w:sz w:val="28"/>
          <w:szCs w:val="28"/>
          <w:shd w:val="clear" w:color="auto" w:fill="FFFFFF"/>
        </w:rPr>
        <w:t>φατο μέλλοντα πλαγίου λόγου κρί</w:t>
      </w:r>
      <w:r w:rsidRPr="00FC6992">
        <w:rPr>
          <w:rFonts w:ascii="Palatino Linotype" w:hAnsi="Palatino Linotype" w:cs="Calibri"/>
          <w:color w:val="333333"/>
          <w:sz w:val="28"/>
          <w:szCs w:val="28"/>
          <w:shd w:val="clear" w:color="auto" w:fill="FFFFFF"/>
        </w:rPr>
        <w:t>σεως. Μετατρέπεται σε κύρια πρόταση ευθέος λόγου κρίσεως, εκφερόμενη με οριστική μέλλοντα.</w:t>
      </w:r>
    </w:p>
    <w:p w:rsidR="001D3758" w:rsidRPr="001D3758" w:rsidRDefault="001D3758" w:rsidP="0045142E">
      <w:pPr>
        <w:pStyle w:val="1"/>
        <w:jc w:val="both"/>
        <w:rPr>
          <w:rFonts w:ascii="Palatino Linotype" w:hAnsi="Palatino Linotype"/>
          <w:sz w:val="28"/>
          <w:szCs w:val="28"/>
        </w:rPr>
      </w:pPr>
      <w:r>
        <w:rPr>
          <w:rFonts w:ascii="Palatino Linotype" w:hAnsi="Palatino Linotype" w:cs="Calibri"/>
          <w:color w:val="333333"/>
          <w:sz w:val="28"/>
          <w:szCs w:val="28"/>
          <w:shd w:val="clear" w:color="auto" w:fill="FFFFFF"/>
        </w:rPr>
        <w:t>«</w:t>
      </w:r>
      <w:proofErr w:type="spellStart"/>
      <w:r w:rsidRPr="001D3758">
        <w:rPr>
          <w:rFonts w:ascii="Palatino Linotype" w:hAnsi="Palatino Linotype" w:cs="Calibri"/>
          <w:color w:val="333333"/>
          <w:sz w:val="28"/>
          <w:szCs w:val="28"/>
          <w:shd w:val="clear" w:color="auto" w:fill="FFFFFF"/>
        </w:rPr>
        <w:t>ῥᾳδίως</w:t>
      </w:r>
      <w:proofErr w:type="spellEnd"/>
      <w:r w:rsidR="00A92809">
        <w:rPr>
          <w:rFonts w:ascii="Palatino Linotype" w:hAnsi="Palatino Linotype" w:cs="Calibri"/>
          <w:color w:val="333333"/>
          <w:sz w:val="28"/>
          <w:szCs w:val="28"/>
          <w:shd w:val="clear" w:color="auto" w:fill="FFFFFF"/>
        </w:rPr>
        <w:t xml:space="preserve"> </w:t>
      </w:r>
      <w:proofErr w:type="spellStart"/>
      <w:r w:rsidR="00A92809">
        <w:rPr>
          <w:rFonts w:ascii="Palatino Linotype" w:hAnsi="Palatino Linotype" w:cs="Calibri"/>
          <w:color w:val="333333"/>
          <w:sz w:val="28"/>
          <w:szCs w:val="28"/>
          <w:shd w:val="clear" w:color="auto" w:fill="FFFFFF"/>
        </w:rPr>
        <w:t>αἱ</w:t>
      </w:r>
      <w:r>
        <w:rPr>
          <w:rFonts w:ascii="Palatino Linotype" w:hAnsi="Palatino Linotype" w:cs="Calibri"/>
          <w:color w:val="333333"/>
          <w:sz w:val="28"/>
          <w:szCs w:val="28"/>
          <w:shd w:val="clear" w:color="auto" w:fill="FFFFFF"/>
        </w:rPr>
        <w:t>ρήσομεν</w:t>
      </w:r>
      <w:proofErr w:type="spellEnd"/>
      <w:r w:rsidRPr="001D3758">
        <w:rPr>
          <w:rFonts w:ascii="Palatino Linotype" w:hAnsi="Palatino Linotype" w:cs="Calibri"/>
          <w:color w:val="333333"/>
          <w:sz w:val="28"/>
          <w:szCs w:val="28"/>
          <w:shd w:val="clear" w:color="auto" w:fill="FFFFFF"/>
        </w:rPr>
        <w:t xml:space="preserve"> </w:t>
      </w:r>
      <w:proofErr w:type="spellStart"/>
      <w:r w:rsidRPr="001D3758">
        <w:rPr>
          <w:rFonts w:ascii="Palatino Linotype" w:hAnsi="Palatino Linotype" w:cs="Calibri"/>
          <w:color w:val="333333"/>
          <w:sz w:val="28"/>
          <w:szCs w:val="28"/>
          <w:shd w:val="clear" w:color="auto" w:fill="FFFFFF"/>
        </w:rPr>
        <w:t>οἰκοδόμημα</w:t>
      </w:r>
      <w:proofErr w:type="spellEnd"/>
      <w:r w:rsidRPr="001D3758">
        <w:rPr>
          <w:rFonts w:ascii="Palatino Linotype" w:hAnsi="Palatino Linotype" w:cs="Calibri"/>
          <w:color w:val="333333"/>
          <w:sz w:val="28"/>
          <w:szCs w:val="28"/>
          <w:shd w:val="clear" w:color="auto" w:fill="FFFFFF"/>
        </w:rPr>
        <w:t xml:space="preserve"> </w:t>
      </w:r>
      <w:proofErr w:type="spellStart"/>
      <w:r w:rsidRPr="001D3758">
        <w:rPr>
          <w:rFonts w:ascii="Palatino Linotype" w:hAnsi="Palatino Linotype" w:cs="Calibri"/>
          <w:color w:val="333333"/>
          <w:sz w:val="28"/>
          <w:szCs w:val="28"/>
          <w:shd w:val="clear" w:color="auto" w:fill="FFFFFF"/>
        </w:rPr>
        <w:t>διὰ</w:t>
      </w:r>
      <w:proofErr w:type="spellEnd"/>
      <w:r w:rsidRPr="001D3758">
        <w:rPr>
          <w:rFonts w:ascii="Palatino Linotype" w:hAnsi="Palatino Linotype" w:cs="Calibri"/>
          <w:color w:val="333333"/>
          <w:sz w:val="28"/>
          <w:szCs w:val="28"/>
          <w:shd w:val="clear" w:color="auto" w:fill="FFFFFF"/>
        </w:rPr>
        <w:t xml:space="preserve"> ταχέων </w:t>
      </w:r>
      <w:proofErr w:type="spellStart"/>
      <w:r w:rsidRPr="001D3758">
        <w:rPr>
          <w:rFonts w:ascii="Palatino Linotype" w:hAnsi="Palatino Linotype" w:cs="Calibri"/>
          <w:color w:val="333333"/>
          <w:sz w:val="28"/>
          <w:szCs w:val="28"/>
          <w:shd w:val="clear" w:color="auto" w:fill="FFFFFF"/>
        </w:rPr>
        <w:t>εἰργασμένον</w:t>
      </w:r>
      <w:proofErr w:type="spellEnd"/>
      <w:r>
        <w:rPr>
          <w:rFonts w:ascii="Palatino Linotype" w:hAnsi="Palatino Linotype" w:cs="Calibri"/>
          <w:color w:val="333333"/>
          <w:sz w:val="28"/>
          <w:szCs w:val="28"/>
          <w:shd w:val="clear" w:color="auto" w:fill="FFFFFF"/>
        </w:rPr>
        <w:t>»</w:t>
      </w: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E0737A" w:rsidRPr="00450E2A" w:rsidRDefault="00E0737A" w:rsidP="0045142E">
      <w:pPr>
        <w:pStyle w:val="1"/>
        <w:jc w:val="both"/>
        <w:rPr>
          <w:rFonts w:ascii="Times New Roman" w:hAnsi="Times New Roman"/>
          <w:b/>
          <w:sz w:val="24"/>
          <w:szCs w:val="24"/>
        </w:rPr>
      </w:pPr>
    </w:p>
    <w:p w:rsidR="00E0737A" w:rsidRDefault="00E0737A" w:rsidP="0045142E">
      <w:pPr>
        <w:pStyle w:val="1"/>
        <w:jc w:val="both"/>
        <w:rPr>
          <w:b/>
        </w:rPr>
      </w:pPr>
    </w:p>
    <w:p w:rsidR="00E0737A" w:rsidRDefault="00E0737A" w:rsidP="0045142E">
      <w:pPr>
        <w:pStyle w:val="1"/>
        <w:jc w:val="both"/>
        <w:rPr>
          <w:b/>
        </w:rPr>
      </w:pPr>
    </w:p>
    <w:p w:rsidR="00E0737A" w:rsidRDefault="00E0737A"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45142E">
      <w:pPr>
        <w:pStyle w:val="1"/>
        <w:jc w:val="both"/>
        <w:rPr>
          <w:b/>
        </w:rPr>
      </w:pPr>
    </w:p>
    <w:p w:rsidR="00DF3D75" w:rsidRDefault="00DF3D75" w:rsidP="00DF3D75">
      <w:pPr>
        <w:spacing w:after="200" w:line="276" w:lineRule="auto"/>
        <w:jc w:val="center"/>
        <w:rPr>
          <w:rFonts w:ascii="Palatino Linotype" w:eastAsiaTheme="minorHAnsi" w:hAnsi="Palatino Linotype" w:cstheme="minorBidi"/>
          <w:b/>
          <w:sz w:val="28"/>
          <w:szCs w:val="28"/>
          <w:lang w:eastAsia="en-US"/>
        </w:rPr>
      </w:pPr>
      <w:r w:rsidRPr="00DF3D75">
        <w:rPr>
          <w:rFonts w:ascii="Palatino Linotype" w:eastAsiaTheme="minorHAnsi" w:hAnsi="Palatino Linotype" w:cstheme="minorBidi"/>
          <w:b/>
          <w:sz w:val="28"/>
          <w:szCs w:val="28"/>
          <w:lang w:eastAsia="en-US"/>
        </w:rPr>
        <w:t xml:space="preserve">ΑΠΑΝΤΗΣΕΙΣ </w:t>
      </w:r>
    </w:p>
    <w:p w:rsidR="00970C59" w:rsidRPr="00970C59" w:rsidRDefault="00970C59" w:rsidP="00DF3D75">
      <w:pPr>
        <w:spacing w:after="200" w:line="276" w:lineRule="auto"/>
        <w:jc w:val="center"/>
        <w:rPr>
          <w:rFonts w:ascii="Palatino Linotype" w:eastAsiaTheme="minorHAnsi" w:hAnsi="Palatino Linotype" w:cstheme="minorBidi"/>
          <w:b/>
          <w:sz w:val="28"/>
          <w:szCs w:val="28"/>
          <w:lang w:eastAsia="en-US"/>
        </w:rPr>
      </w:pPr>
      <w:r>
        <w:rPr>
          <w:rFonts w:ascii="Palatino Linotype" w:eastAsiaTheme="minorHAnsi" w:hAnsi="Palatino Linotype" w:cstheme="minorBidi"/>
          <w:b/>
          <w:sz w:val="28"/>
          <w:szCs w:val="28"/>
          <w:lang w:eastAsia="en-US"/>
        </w:rPr>
        <w:t>ΔΙΔΑΓΜΕΝΟ ΚΕΙΜΕΝΟ</w:t>
      </w:r>
      <w:bookmarkStart w:id="0" w:name="_GoBack"/>
      <w:bookmarkEnd w:id="0"/>
    </w:p>
    <w:p w:rsidR="00DF3D75" w:rsidRPr="00DF3D75" w:rsidRDefault="00DF3D75" w:rsidP="00DF3D75">
      <w:pPr>
        <w:spacing w:after="200" w:line="276" w:lineRule="auto"/>
        <w:rPr>
          <w:rFonts w:ascii="Palatino Linotype" w:eastAsiaTheme="minorHAnsi" w:hAnsi="Palatino Linotype" w:cstheme="minorBidi"/>
          <w:lang w:eastAsia="en-US"/>
        </w:rPr>
      </w:pPr>
      <w:r w:rsidRPr="00DF3D75">
        <w:rPr>
          <w:rFonts w:ascii="Palatino Linotype" w:eastAsiaTheme="minorHAnsi" w:hAnsi="Palatino Linotype" w:cstheme="minorBidi"/>
          <w:b/>
          <w:lang w:eastAsia="en-US"/>
        </w:rPr>
        <w:t xml:space="preserve">Α. </w:t>
      </w:r>
      <w:r w:rsidRPr="00DF3D75">
        <w:rPr>
          <w:rFonts w:ascii="Palatino Linotype" w:eastAsiaTheme="minorHAnsi" w:hAnsi="Palatino Linotype" w:cstheme="minorBidi"/>
          <w:lang w:eastAsia="en-US"/>
        </w:rPr>
        <w:t xml:space="preserve">Βλ. βοήθημα Νέου Φροντιστηρίου </w:t>
      </w:r>
      <w:proofErr w:type="spellStart"/>
      <w:r w:rsidRPr="00DF3D75">
        <w:rPr>
          <w:rFonts w:ascii="Palatino Linotype" w:eastAsiaTheme="minorHAnsi" w:hAnsi="Palatino Linotype" w:cstheme="minorBidi"/>
          <w:lang w:eastAsia="en-US"/>
        </w:rPr>
        <w:t>σελ</w:t>
      </w:r>
      <w:proofErr w:type="spellEnd"/>
      <w:r w:rsidRPr="00DF3D75">
        <w:rPr>
          <w:rFonts w:ascii="Palatino Linotype" w:eastAsiaTheme="minorHAnsi" w:hAnsi="Palatino Linotype" w:cstheme="minorBidi"/>
          <w:lang w:eastAsia="en-US"/>
        </w:rPr>
        <w:t xml:space="preserve"> 139, 163-165.</w:t>
      </w:r>
    </w:p>
    <w:p w:rsidR="00DF3D75" w:rsidRPr="00DF3D75" w:rsidRDefault="00DF3D75" w:rsidP="00DF3D75">
      <w:pPr>
        <w:spacing w:after="200" w:line="276" w:lineRule="auto"/>
        <w:rPr>
          <w:rFonts w:ascii="Palatino Linotype" w:eastAsiaTheme="minorHAnsi" w:hAnsi="Palatino Linotype" w:cstheme="minorBidi"/>
          <w:lang w:eastAsia="en-US"/>
        </w:rPr>
      </w:pPr>
      <w:r w:rsidRPr="00DF3D75">
        <w:rPr>
          <w:rFonts w:ascii="Palatino Linotype" w:eastAsiaTheme="minorHAnsi" w:hAnsi="Palatino Linotype" w:cstheme="minorBidi"/>
          <w:lang w:eastAsia="en-US"/>
        </w:rPr>
        <w:t>Β1. Δεσμά: Συμβολίζουν τις αλλοτριωτικές συνθήκες ζωής των ανθρώπων των ανθρώπων αλλά και τις αισθήσεις που οδηγούν στη θέαση του αισθητού και όχι του νοητού κόσμου.</w:t>
      </w:r>
    </w:p>
    <w:p w:rsidR="00DF3D75" w:rsidRPr="00DF3D75" w:rsidRDefault="00DF3D75" w:rsidP="00DF3D75">
      <w:pPr>
        <w:spacing w:after="200" w:line="276" w:lineRule="auto"/>
        <w:rPr>
          <w:rFonts w:ascii="Palatino Linotype" w:eastAsiaTheme="minorHAnsi" w:hAnsi="Palatino Linotype" w:cstheme="minorBidi"/>
          <w:lang w:eastAsia="en-US"/>
        </w:rPr>
      </w:pPr>
      <w:r w:rsidRPr="00DF3D75">
        <w:rPr>
          <w:rFonts w:ascii="Palatino Linotype" w:eastAsiaTheme="minorHAnsi" w:hAnsi="Palatino Linotype" w:cstheme="minorBidi"/>
          <w:lang w:eastAsia="en-US"/>
        </w:rPr>
        <w:t>Σκιές: Όπως οι σκιές που αντιλαμβάνονται οι δεσμώτες δεν αποτελούν πραγματικά αντικείμενα αλλά τα απεικάσματα των πραγματικών αντικειμένων που μεταφέρονται πίσω από την πλάτη τους, κατά τον ίδιο ακριβώς και τα αντικείμενα του αισθητού κόσμου (προς τα οποία αντιστοιχούν) αποτελούν τα ομοιώματα των ιδεών του νοητού κόσμου που είναι μοναδικές αιώνιες, διαχρονικές, άυλες και αληθινές και αποτελούν το «είναι» του κόσμου. Αυτές μπορεί κανείς να τις προσεγγίσει όχι μόνο με τις αισθήσεις του σώματος αλλά με τα γνωστικά εφόδια του πνεύματος, του νου.</w:t>
      </w:r>
    </w:p>
    <w:p w:rsidR="00DF3D75" w:rsidRPr="00DF3D75" w:rsidRDefault="00DF3D75" w:rsidP="00DF3D75">
      <w:pPr>
        <w:spacing w:after="200" w:line="276" w:lineRule="auto"/>
        <w:rPr>
          <w:rFonts w:ascii="Palatino Linotype" w:eastAsiaTheme="minorHAnsi" w:hAnsi="Palatino Linotype" w:cstheme="minorBidi"/>
          <w:lang w:eastAsia="en-US"/>
        </w:rPr>
      </w:pPr>
      <w:r w:rsidRPr="00DF3D75">
        <w:rPr>
          <w:rFonts w:ascii="Palatino Linotype" w:eastAsiaTheme="minorHAnsi" w:hAnsi="Palatino Linotype" w:cstheme="minorBidi"/>
          <w:lang w:eastAsia="en-US"/>
        </w:rPr>
        <w:t xml:space="preserve">Η ακινησία των δεσμωτών συμβολίζει το μέγεθος της πλάνης, της άγνοιας των ανθρώπων που βρίσκονται μακριά από την παιδεία και εμπνέονται περισσότερο από τον υλικό ευδαιμονισμό παρά από τις ηθικές και πνευματικές αξίες που προσδίδουν ανώτερο και πολύ πιο ποιοτικό προσανατολισμό στη ζωή του ανθρώπου ( βλ. βοήθημα Νέου φροντιστηρίου  </w:t>
      </w:r>
      <w:proofErr w:type="spellStart"/>
      <w:r w:rsidRPr="00DF3D75">
        <w:rPr>
          <w:rFonts w:ascii="Palatino Linotype" w:eastAsiaTheme="minorHAnsi" w:hAnsi="Palatino Linotype" w:cstheme="minorBidi"/>
          <w:lang w:eastAsia="en-US"/>
        </w:rPr>
        <w:t>σελ</w:t>
      </w:r>
      <w:proofErr w:type="spellEnd"/>
      <w:r w:rsidRPr="00DF3D75">
        <w:rPr>
          <w:rFonts w:ascii="Palatino Linotype" w:eastAsiaTheme="minorHAnsi" w:hAnsi="Palatino Linotype" w:cstheme="minorBidi"/>
          <w:lang w:eastAsia="en-US"/>
        </w:rPr>
        <w:t xml:space="preserve"> 149) .</w:t>
      </w:r>
    </w:p>
    <w:p w:rsidR="00DF3D75" w:rsidRPr="00DF3D75" w:rsidRDefault="00DF3D75" w:rsidP="00DF3D75">
      <w:pPr>
        <w:spacing w:after="200" w:line="276" w:lineRule="auto"/>
        <w:rPr>
          <w:rFonts w:ascii="Palatino Linotype" w:eastAsiaTheme="minorHAnsi" w:hAnsi="Palatino Linotype" w:cstheme="minorBidi"/>
          <w:lang w:eastAsia="en-US"/>
        </w:rPr>
      </w:pPr>
      <w:r w:rsidRPr="00DF3D75">
        <w:rPr>
          <w:rFonts w:ascii="Palatino Linotype" w:eastAsiaTheme="minorHAnsi" w:hAnsi="Palatino Linotype" w:cstheme="minorBidi"/>
          <w:b/>
          <w:lang w:eastAsia="en-US"/>
        </w:rPr>
        <w:t>Β2</w:t>
      </w:r>
      <w:r w:rsidRPr="00DF3D75">
        <w:rPr>
          <w:rFonts w:ascii="Palatino Linotype" w:eastAsiaTheme="minorHAnsi" w:hAnsi="Palatino Linotype" w:cstheme="minorBidi"/>
          <w:lang w:eastAsia="en-US"/>
        </w:rPr>
        <w:t>. Οι δύο κατηγορίες ανθρώπων που θεωρούνται ανίκανοι να κυβερνήσουν είναι: α) «</w:t>
      </w:r>
      <w:proofErr w:type="spellStart"/>
      <w:r w:rsidRPr="00DF3D75">
        <w:rPr>
          <w:rFonts w:ascii="Palatino Linotype" w:eastAsiaTheme="minorHAnsi" w:hAnsi="Palatino Linotype" w:cstheme="minorBidi"/>
          <w:lang w:eastAsia="en-US"/>
        </w:rPr>
        <w:t>οἱ</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ἀπαίδευτοι</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καί</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ἄπειροι</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ἀληθείας</w:t>
      </w:r>
      <w:proofErr w:type="spellEnd"/>
      <w:r w:rsidRPr="00DF3D75">
        <w:rPr>
          <w:rFonts w:ascii="Palatino Linotype" w:eastAsiaTheme="minorHAnsi" w:hAnsi="Palatino Linotype" w:cstheme="minorBidi"/>
          <w:lang w:eastAsia="en-US"/>
        </w:rPr>
        <w:t>» και β) «</w:t>
      </w:r>
      <w:proofErr w:type="spellStart"/>
      <w:r w:rsidRPr="00DF3D75">
        <w:rPr>
          <w:rFonts w:ascii="Palatino Linotype" w:eastAsiaTheme="minorHAnsi" w:hAnsi="Palatino Linotype" w:cstheme="minorBidi"/>
          <w:lang w:eastAsia="en-US"/>
        </w:rPr>
        <w:t>οἱ</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ἐώμενοι</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διατρίβειν</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ἐν</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παιδείᾳ</w:t>
      </w:r>
      <w:proofErr w:type="spellEnd"/>
      <w:r w:rsidRPr="00DF3D75">
        <w:rPr>
          <w:rFonts w:ascii="Palatino Linotype" w:eastAsiaTheme="minorHAnsi" w:hAnsi="Palatino Linotype" w:cstheme="minorBidi"/>
          <w:lang w:eastAsia="en-US"/>
        </w:rPr>
        <w:t xml:space="preserve"> διά τέλους». Οι πρώτοι διότι δεν έχουν τις γνώσεις, βρίσκονται σε κατάσταση άγνοιας και αμάθειας, δεν αποτελούν φορείς αγωγής όπως αυτή την αντιλαμβάνεται ο Πλάτωνας (μπορεί εδώ να γίνει μια αναφορά στα στάδια παιδείας της ιδανικής πολιτείας). Γι’ αυτό βρίσκονται καθηλωμένοι στη θέαση του αισθητού κόσμου που αποτελεί πλάνη και  αυτό έχει σαν συνέπεια να μην εμφορούνται από υψηλές αξίες και ιδανικά. Ικανοποιούνται με την πραγμάτωση των ευτελών και όχι ανώτερων ηθικών και πνευματικών στόχων. («</w:t>
      </w:r>
      <w:proofErr w:type="spellStart"/>
      <w:r w:rsidRPr="00DF3D75">
        <w:rPr>
          <w:rFonts w:ascii="Palatino Linotype" w:eastAsiaTheme="minorHAnsi" w:hAnsi="Palatino Linotype" w:cstheme="minorBidi"/>
          <w:lang w:eastAsia="en-US"/>
        </w:rPr>
        <w:t>οὐκ</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ἔχουσι</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ἕνα</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σκοπόν</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ἐν</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τῷ</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βίῳ</w:t>
      </w:r>
      <w:proofErr w:type="spellEnd"/>
      <w:r w:rsidRPr="00DF3D75">
        <w:rPr>
          <w:rFonts w:ascii="Palatino Linotype" w:eastAsiaTheme="minorHAnsi" w:hAnsi="Palatino Linotype" w:cstheme="minorBidi"/>
          <w:lang w:eastAsia="en-US"/>
        </w:rPr>
        <w:t>»).</w:t>
      </w:r>
    </w:p>
    <w:p w:rsidR="00DF3D75" w:rsidRPr="00DF3D75" w:rsidRDefault="00DF3D75" w:rsidP="00DF3D75">
      <w:pPr>
        <w:spacing w:after="200" w:line="276" w:lineRule="auto"/>
        <w:rPr>
          <w:rFonts w:ascii="Palatino Linotype" w:eastAsiaTheme="minorHAnsi" w:hAnsi="Palatino Linotype" w:cstheme="minorBidi"/>
          <w:lang w:eastAsia="en-US"/>
        </w:rPr>
      </w:pPr>
      <w:r w:rsidRPr="00DF3D75">
        <w:rPr>
          <w:rFonts w:ascii="Palatino Linotype" w:eastAsiaTheme="minorHAnsi" w:hAnsi="Palatino Linotype" w:cstheme="minorBidi"/>
          <w:lang w:eastAsia="en-US"/>
        </w:rPr>
        <w:lastRenderedPageBreak/>
        <w:t>Οι δεύτεροι θεωρούνται ακατάλληλοι να κυβερνήσουν διότι είναι απορροφημένοι στις πνευματικές τους αναζητήσεις και παρότι έχουν δυνατότητες να προσφέρουν στην κοινωνία δεν το επιχειρούν, τουλάχιστον με τη θέλησή τους («</w:t>
      </w:r>
      <w:proofErr w:type="spellStart"/>
      <w:r w:rsidRPr="00DF3D75">
        <w:rPr>
          <w:rFonts w:ascii="Palatino Linotype" w:eastAsiaTheme="minorHAnsi" w:hAnsi="Palatino Linotype" w:cstheme="minorBidi"/>
          <w:lang w:eastAsia="en-US"/>
        </w:rPr>
        <w:t>ἑκόντες</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εἶναι</w:t>
      </w:r>
      <w:proofErr w:type="spellEnd"/>
      <w:r w:rsidRPr="00DF3D75">
        <w:rPr>
          <w:rFonts w:ascii="Palatino Linotype" w:eastAsiaTheme="minorHAnsi" w:hAnsi="Palatino Linotype" w:cstheme="minorBidi"/>
          <w:lang w:eastAsia="en-US"/>
        </w:rPr>
        <w:t xml:space="preserve">»). Συμπεριφέρονται σαν να έχουν μετοικήσει στα νησιά των μακάρων (αναφορά στο συγκεκριμένο σχόλιο) απολαμβάνοντας έτσι την ευτυχία και τη μακαριότητα της μεταθανάτιας ίσως ζωής. Επίσης, πρέπει να γίνει αναφορά στους λόγους </w:t>
      </w:r>
      <w:proofErr w:type="spellStart"/>
      <w:r w:rsidRPr="00DF3D75">
        <w:rPr>
          <w:rFonts w:ascii="Palatino Linotype" w:eastAsiaTheme="minorHAnsi" w:hAnsi="Palatino Linotype" w:cstheme="minorBidi"/>
          <w:lang w:eastAsia="en-US"/>
        </w:rPr>
        <w:t>παθητικοποίησης</w:t>
      </w:r>
      <w:proofErr w:type="spellEnd"/>
      <w:r w:rsidRPr="00DF3D75">
        <w:rPr>
          <w:rFonts w:ascii="Palatino Linotype" w:eastAsiaTheme="minorHAnsi" w:hAnsi="Palatino Linotype" w:cstheme="minorBidi"/>
          <w:lang w:eastAsia="en-US"/>
        </w:rPr>
        <w:t xml:space="preserve"> - αδράνειας των πνευματικών ανθρώπων ( βλ. βοήθημα Νέου φροντιστηρίου σελ. 180-182).</w:t>
      </w:r>
    </w:p>
    <w:p w:rsidR="00DF3D75" w:rsidRPr="00DF3D75" w:rsidRDefault="00DF3D75" w:rsidP="00DF3D75">
      <w:pPr>
        <w:spacing w:after="200" w:line="276" w:lineRule="auto"/>
        <w:rPr>
          <w:rFonts w:ascii="Palatino Linotype" w:eastAsiaTheme="minorHAnsi" w:hAnsi="Palatino Linotype" w:cstheme="minorBidi"/>
          <w:lang w:eastAsia="en-US"/>
        </w:rPr>
      </w:pPr>
      <w:r w:rsidRPr="00DF3D75">
        <w:rPr>
          <w:rFonts w:ascii="Palatino Linotype" w:eastAsiaTheme="minorHAnsi" w:hAnsi="Palatino Linotype" w:cstheme="minorBidi"/>
          <w:b/>
          <w:lang w:eastAsia="en-US"/>
        </w:rPr>
        <w:t>Β3</w:t>
      </w:r>
      <w:r w:rsidRPr="00DF3D75">
        <w:rPr>
          <w:rFonts w:ascii="Palatino Linotype" w:eastAsiaTheme="minorHAnsi" w:hAnsi="Palatino Linotype" w:cstheme="minorBidi"/>
          <w:lang w:eastAsia="en-US"/>
        </w:rPr>
        <w:t xml:space="preserve">. Βλ. βοήθημα Νέου φροντιστηρίου σελ.  Πρέπει να γίνει αναφορά και στο σχόλιο για « </w:t>
      </w:r>
      <w:proofErr w:type="spellStart"/>
      <w:r w:rsidRPr="00DF3D75">
        <w:rPr>
          <w:rFonts w:ascii="Palatino Linotype" w:eastAsiaTheme="minorHAnsi" w:hAnsi="Palatino Linotype" w:cstheme="minorBidi"/>
          <w:lang w:eastAsia="en-US"/>
        </w:rPr>
        <w:t>τάς</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βελτίστας</w:t>
      </w:r>
      <w:proofErr w:type="spellEnd"/>
      <w:r w:rsidRPr="00DF3D75">
        <w:rPr>
          <w:rFonts w:ascii="Palatino Linotype" w:eastAsiaTheme="minorHAnsi" w:hAnsi="Palatino Linotype" w:cstheme="minorBidi"/>
          <w:lang w:eastAsia="en-US"/>
        </w:rPr>
        <w:t xml:space="preserve"> φύσεις» στο σημείο που ο μαθητής θα τονίσει ότι το αγαθό είναι προσεγγίσιμο από τα εξαιρετικά πνεύματα.</w:t>
      </w:r>
    </w:p>
    <w:p w:rsidR="00DF3D75" w:rsidRPr="00DF3D75" w:rsidRDefault="00DF3D75" w:rsidP="00DF3D75">
      <w:pPr>
        <w:spacing w:after="200" w:line="276" w:lineRule="auto"/>
        <w:rPr>
          <w:rFonts w:ascii="Palatino Linotype" w:eastAsiaTheme="minorHAnsi" w:hAnsi="Palatino Linotype" w:cstheme="minorBidi"/>
          <w:lang w:eastAsia="en-US"/>
        </w:rPr>
      </w:pPr>
      <w:r w:rsidRPr="00DF3D75">
        <w:rPr>
          <w:rFonts w:ascii="Palatino Linotype" w:eastAsiaTheme="minorHAnsi" w:hAnsi="Palatino Linotype" w:cstheme="minorBidi"/>
          <w:b/>
          <w:lang w:eastAsia="en-US"/>
        </w:rPr>
        <w:t>Β4</w:t>
      </w:r>
      <w:r w:rsidRPr="00DF3D75">
        <w:rPr>
          <w:rFonts w:ascii="Palatino Linotype" w:eastAsiaTheme="minorHAnsi" w:hAnsi="Palatino Linotype" w:cstheme="minorBidi"/>
          <w:lang w:eastAsia="en-US"/>
        </w:rPr>
        <w:t>. α) Σ, β) Λ, γ)Λ, δ) Λ, ε) Σ</w:t>
      </w:r>
    </w:p>
    <w:p w:rsidR="00DF3D75" w:rsidRPr="00DF3D75" w:rsidRDefault="00DF3D75" w:rsidP="00DF3D75">
      <w:pPr>
        <w:spacing w:after="200" w:line="276" w:lineRule="auto"/>
        <w:rPr>
          <w:rFonts w:ascii="Palatino Linotype" w:eastAsiaTheme="minorHAnsi" w:hAnsi="Palatino Linotype" w:cstheme="minorBidi"/>
          <w:lang w:eastAsia="en-US"/>
        </w:rPr>
      </w:pPr>
      <w:r w:rsidRPr="00DF3D75">
        <w:rPr>
          <w:rFonts w:ascii="Palatino Linotype" w:eastAsiaTheme="minorHAnsi" w:hAnsi="Palatino Linotype" w:cstheme="minorBidi"/>
          <w:b/>
          <w:lang w:eastAsia="en-US"/>
        </w:rPr>
        <w:t>Β5</w:t>
      </w:r>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ἀναπεπταμένην</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ὄντας</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ὁρᾶν</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ἰδέ</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περιάγειν</w:t>
      </w:r>
      <w:proofErr w:type="spellEnd"/>
      <w:r w:rsidRPr="00DF3D75">
        <w:rPr>
          <w:rFonts w:ascii="Palatino Linotype" w:eastAsiaTheme="minorHAnsi" w:hAnsi="Palatino Linotype" w:cstheme="minorBidi"/>
          <w:lang w:eastAsia="en-US"/>
        </w:rPr>
        <w:t xml:space="preserve">, πρόκειται, φέροντας, προειρημένων, </w:t>
      </w:r>
      <w:proofErr w:type="spellStart"/>
      <w:r w:rsidRPr="00DF3D75">
        <w:rPr>
          <w:rFonts w:ascii="Palatino Linotype" w:eastAsiaTheme="minorHAnsi" w:hAnsi="Palatino Linotype" w:cstheme="minorBidi"/>
          <w:lang w:eastAsia="en-US"/>
        </w:rPr>
        <w:t>ἀληθείας</w:t>
      </w:r>
      <w:proofErr w:type="spellEnd"/>
      <w:r w:rsidRPr="00DF3D75">
        <w:rPr>
          <w:rFonts w:ascii="Palatino Linotype" w:eastAsiaTheme="minorHAnsi" w:hAnsi="Palatino Linotype" w:cstheme="minorBidi"/>
          <w:lang w:eastAsia="en-US"/>
        </w:rPr>
        <w:t xml:space="preserve"> </w:t>
      </w:r>
      <w:proofErr w:type="spellStart"/>
      <w:r w:rsidRPr="00DF3D75">
        <w:rPr>
          <w:rFonts w:ascii="Palatino Linotype" w:eastAsiaTheme="minorHAnsi" w:hAnsi="Palatino Linotype" w:cstheme="minorBidi"/>
          <w:lang w:eastAsia="en-US"/>
        </w:rPr>
        <w:t>ἔφαμεν</w:t>
      </w:r>
      <w:proofErr w:type="spellEnd"/>
      <w:r w:rsidRPr="00DF3D75">
        <w:rPr>
          <w:rFonts w:ascii="Palatino Linotype" w:eastAsiaTheme="minorHAnsi" w:hAnsi="Palatino Linotype" w:cstheme="minorBidi"/>
          <w:lang w:eastAsia="en-US"/>
        </w:rPr>
        <w:t xml:space="preserve">. </w:t>
      </w:r>
    </w:p>
    <w:p w:rsidR="00DF3D75" w:rsidRPr="00DF3D75" w:rsidRDefault="00DF3D75" w:rsidP="00DF3D75">
      <w:pPr>
        <w:spacing w:after="200" w:line="276" w:lineRule="auto"/>
        <w:rPr>
          <w:rFonts w:ascii="Palatino Linotype" w:eastAsiaTheme="minorHAnsi" w:hAnsi="Palatino Linotype" w:cstheme="minorBidi"/>
          <w:i/>
          <w:lang w:eastAsia="en-US"/>
        </w:rPr>
      </w:pPr>
      <w:r w:rsidRPr="00DF3D75">
        <w:rPr>
          <w:rFonts w:ascii="Palatino Linotype" w:eastAsiaTheme="minorHAnsi" w:hAnsi="Palatino Linotype" w:cstheme="minorBidi"/>
          <w:i/>
          <w:lang w:eastAsia="en-US"/>
        </w:rPr>
        <w:t>Οι λέξεις αναφέρονται με τη σειρά που έχουν δοθεί στην ερώτηση.</w:t>
      </w:r>
    </w:p>
    <w:p w:rsidR="00DF3D75" w:rsidRPr="007F0BBA" w:rsidRDefault="00DF3D75" w:rsidP="0045142E">
      <w:pPr>
        <w:pStyle w:val="1"/>
        <w:jc w:val="both"/>
        <w:rPr>
          <w:b/>
        </w:rPr>
      </w:pPr>
    </w:p>
    <w:sectPr w:rsidR="00DF3D75" w:rsidRPr="007F0BBA" w:rsidSect="00150B5A">
      <w:headerReference w:type="even" r:id="rId7"/>
      <w:headerReference w:type="default" r:id="rId8"/>
      <w:head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7A4" w:rsidRDefault="001B67A4" w:rsidP="00BF0769">
      <w:r>
        <w:separator/>
      </w:r>
    </w:p>
  </w:endnote>
  <w:endnote w:type="continuationSeparator" w:id="0">
    <w:p w:rsidR="001B67A4" w:rsidRDefault="001B67A4" w:rsidP="00BF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7A4" w:rsidRDefault="001B67A4" w:rsidP="00BF0769">
      <w:r>
        <w:separator/>
      </w:r>
    </w:p>
  </w:footnote>
  <w:footnote w:type="continuationSeparator" w:id="0">
    <w:p w:rsidR="001B67A4" w:rsidRDefault="001B67A4" w:rsidP="00BF0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AB0" w:rsidRDefault="001B67A4">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2235" o:spid="_x0000_s2051" type="#_x0000_t75" style="position:absolute;margin-left:0;margin-top:0;width:415.1pt;height:391.45pt;z-index:-251658752;mso-position-horizontal:center;mso-position-horizontal-relative:margin;mso-position-vertical:center;mso-position-vertical-relative:margin" o:allowincell="f">
          <v:imagedata r:id="rId1" o:title="neo logo MON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AB0" w:rsidRDefault="001B67A4">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2236" o:spid="_x0000_s2052" type="#_x0000_t75" style="position:absolute;margin-left:0;margin-top:0;width:415.1pt;height:391.45pt;z-index:-251657728;mso-position-horizontal:center;mso-position-horizontal-relative:margin;mso-position-vertical:center;mso-position-vertical-relative:margin" o:allowincell="f">
          <v:imagedata r:id="rId1" o:title="neo logo MON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AB0" w:rsidRDefault="001B67A4">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2234" o:spid="_x0000_s2050" type="#_x0000_t75" style="position:absolute;margin-left:0;margin-top:0;width:415.1pt;height:391.45pt;z-index:-251659776;mso-position-horizontal:center;mso-position-horizontal-relative:margin;mso-position-vertical:center;mso-position-vertical-relative:margin" o:allowincell="f">
          <v:imagedata r:id="rId1" o:title="neo logo MON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905E9"/>
    <w:multiLevelType w:val="hybridMultilevel"/>
    <w:tmpl w:val="860ACB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EE"/>
    <w:rsid w:val="00030B9F"/>
    <w:rsid w:val="0007140C"/>
    <w:rsid w:val="000748B0"/>
    <w:rsid w:val="000A0297"/>
    <w:rsid w:val="00103308"/>
    <w:rsid w:val="00106176"/>
    <w:rsid w:val="00150B5A"/>
    <w:rsid w:val="00167DA1"/>
    <w:rsid w:val="001A6CD4"/>
    <w:rsid w:val="001B67A4"/>
    <w:rsid w:val="001D3758"/>
    <w:rsid w:val="001F2222"/>
    <w:rsid w:val="00232F25"/>
    <w:rsid w:val="002357FE"/>
    <w:rsid w:val="00241439"/>
    <w:rsid w:val="0024226A"/>
    <w:rsid w:val="00244B55"/>
    <w:rsid w:val="00271ED8"/>
    <w:rsid w:val="00276863"/>
    <w:rsid w:val="002772DC"/>
    <w:rsid w:val="0028280F"/>
    <w:rsid w:val="002978E4"/>
    <w:rsid w:val="002D19DB"/>
    <w:rsid w:val="003236BA"/>
    <w:rsid w:val="003561F6"/>
    <w:rsid w:val="00370107"/>
    <w:rsid w:val="00392977"/>
    <w:rsid w:val="003C59AF"/>
    <w:rsid w:val="003E2F8B"/>
    <w:rsid w:val="003E49FE"/>
    <w:rsid w:val="00406FFE"/>
    <w:rsid w:val="004262DE"/>
    <w:rsid w:val="00435194"/>
    <w:rsid w:val="00444DFA"/>
    <w:rsid w:val="00450E2A"/>
    <w:rsid w:val="0045142E"/>
    <w:rsid w:val="00496DC8"/>
    <w:rsid w:val="004B5696"/>
    <w:rsid w:val="004D32F5"/>
    <w:rsid w:val="004F0333"/>
    <w:rsid w:val="00511471"/>
    <w:rsid w:val="00527F2A"/>
    <w:rsid w:val="00586B34"/>
    <w:rsid w:val="005C2509"/>
    <w:rsid w:val="005C4B80"/>
    <w:rsid w:val="005C594F"/>
    <w:rsid w:val="0063086A"/>
    <w:rsid w:val="00666182"/>
    <w:rsid w:val="006A527B"/>
    <w:rsid w:val="006D2437"/>
    <w:rsid w:val="00700DB3"/>
    <w:rsid w:val="00716945"/>
    <w:rsid w:val="00771416"/>
    <w:rsid w:val="00782215"/>
    <w:rsid w:val="007947EB"/>
    <w:rsid w:val="007970E7"/>
    <w:rsid w:val="007B2FEE"/>
    <w:rsid w:val="007E6B51"/>
    <w:rsid w:val="007F0BBA"/>
    <w:rsid w:val="007F4002"/>
    <w:rsid w:val="008B631A"/>
    <w:rsid w:val="009060EB"/>
    <w:rsid w:val="00916EA2"/>
    <w:rsid w:val="009335E1"/>
    <w:rsid w:val="00970C59"/>
    <w:rsid w:val="00976AB0"/>
    <w:rsid w:val="009B2843"/>
    <w:rsid w:val="009B2869"/>
    <w:rsid w:val="009C3554"/>
    <w:rsid w:val="00A27771"/>
    <w:rsid w:val="00A35F1D"/>
    <w:rsid w:val="00A40DBE"/>
    <w:rsid w:val="00A547EE"/>
    <w:rsid w:val="00A92809"/>
    <w:rsid w:val="00AC654B"/>
    <w:rsid w:val="00B029DA"/>
    <w:rsid w:val="00B23979"/>
    <w:rsid w:val="00B406E5"/>
    <w:rsid w:val="00BA4BA9"/>
    <w:rsid w:val="00BF0769"/>
    <w:rsid w:val="00BF5F3A"/>
    <w:rsid w:val="00C03E68"/>
    <w:rsid w:val="00C1559C"/>
    <w:rsid w:val="00C168FA"/>
    <w:rsid w:val="00C27CFB"/>
    <w:rsid w:val="00C3468B"/>
    <w:rsid w:val="00C6384A"/>
    <w:rsid w:val="00CB2F0D"/>
    <w:rsid w:val="00CB71F3"/>
    <w:rsid w:val="00CD754B"/>
    <w:rsid w:val="00CE745F"/>
    <w:rsid w:val="00D134CF"/>
    <w:rsid w:val="00D13B49"/>
    <w:rsid w:val="00DD7F7A"/>
    <w:rsid w:val="00DF3D75"/>
    <w:rsid w:val="00DF7B70"/>
    <w:rsid w:val="00E03D49"/>
    <w:rsid w:val="00E0737A"/>
    <w:rsid w:val="00E17436"/>
    <w:rsid w:val="00E914F4"/>
    <w:rsid w:val="00EA255A"/>
    <w:rsid w:val="00EB370D"/>
    <w:rsid w:val="00EB589D"/>
    <w:rsid w:val="00F04A87"/>
    <w:rsid w:val="00FC69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EB767FE-0805-4CC7-B211-AAA4E148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FE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2FEE"/>
    <w:rPr>
      <w:rFonts w:ascii="Tahoma" w:hAnsi="Tahoma" w:cs="Tahoma"/>
      <w:sz w:val="16"/>
      <w:szCs w:val="16"/>
    </w:rPr>
  </w:style>
  <w:style w:type="character" w:customStyle="1" w:styleId="Char">
    <w:name w:val="Κείμενο πλαισίου Char"/>
    <w:basedOn w:val="a0"/>
    <w:link w:val="a3"/>
    <w:uiPriority w:val="99"/>
    <w:semiHidden/>
    <w:rsid w:val="007B2FEE"/>
    <w:rPr>
      <w:rFonts w:ascii="Tahoma" w:eastAsia="Times New Roman" w:hAnsi="Tahoma" w:cs="Tahoma"/>
      <w:sz w:val="16"/>
      <w:szCs w:val="16"/>
      <w:lang w:eastAsia="el-GR"/>
    </w:rPr>
  </w:style>
  <w:style w:type="paragraph" w:styleId="a4">
    <w:name w:val="header"/>
    <w:basedOn w:val="a"/>
    <w:link w:val="Char0"/>
    <w:uiPriority w:val="99"/>
    <w:semiHidden/>
    <w:unhideWhenUsed/>
    <w:rsid w:val="00BF0769"/>
    <w:pPr>
      <w:tabs>
        <w:tab w:val="center" w:pos="4153"/>
        <w:tab w:val="right" w:pos="8306"/>
      </w:tabs>
    </w:pPr>
  </w:style>
  <w:style w:type="character" w:customStyle="1" w:styleId="Char0">
    <w:name w:val="Κεφαλίδα Char"/>
    <w:basedOn w:val="a0"/>
    <w:link w:val="a4"/>
    <w:uiPriority w:val="99"/>
    <w:semiHidden/>
    <w:rsid w:val="00BF0769"/>
    <w:rPr>
      <w:rFonts w:ascii="Times New Roman" w:eastAsia="Times New Roman" w:hAnsi="Times New Roman" w:cs="Times New Roman"/>
      <w:sz w:val="24"/>
      <w:szCs w:val="24"/>
      <w:lang w:eastAsia="el-GR"/>
    </w:rPr>
  </w:style>
  <w:style w:type="paragraph" w:styleId="a5">
    <w:name w:val="footer"/>
    <w:basedOn w:val="a"/>
    <w:link w:val="Char1"/>
    <w:uiPriority w:val="99"/>
    <w:semiHidden/>
    <w:unhideWhenUsed/>
    <w:rsid w:val="00BF0769"/>
    <w:pPr>
      <w:tabs>
        <w:tab w:val="center" w:pos="4153"/>
        <w:tab w:val="right" w:pos="8306"/>
      </w:tabs>
    </w:pPr>
  </w:style>
  <w:style w:type="character" w:customStyle="1" w:styleId="Char1">
    <w:name w:val="Υποσέλιδο Char"/>
    <w:basedOn w:val="a0"/>
    <w:link w:val="a5"/>
    <w:uiPriority w:val="99"/>
    <w:semiHidden/>
    <w:rsid w:val="00BF0769"/>
    <w:rPr>
      <w:rFonts w:ascii="Times New Roman" w:eastAsia="Times New Roman" w:hAnsi="Times New Roman" w:cs="Times New Roman"/>
      <w:sz w:val="24"/>
      <w:szCs w:val="24"/>
      <w:lang w:eastAsia="el-GR"/>
    </w:rPr>
  </w:style>
  <w:style w:type="paragraph" w:customStyle="1" w:styleId="1">
    <w:name w:val="Χωρίς διάστιχο1"/>
    <w:rsid w:val="00586B34"/>
    <w:rPr>
      <w:rFonts w:eastAsia="Times New Roman"/>
      <w:sz w:val="22"/>
      <w:szCs w:val="22"/>
      <w:lang w:eastAsia="en-US"/>
    </w:rPr>
  </w:style>
  <w:style w:type="paragraph" w:styleId="Web">
    <w:name w:val="Normal (Web)"/>
    <w:basedOn w:val="a"/>
    <w:rsid w:val="003E49FE"/>
    <w:pPr>
      <w:spacing w:before="100" w:beforeAutospacing="1" w:after="100" w:afterAutospacing="1"/>
    </w:pPr>
    <w:rPr>
      <w:rFonts w:eastAsia="Calibri"/>
    </w:rPr>
  </w:style>
  <w:style w:type="paragraph" w:styleId="a6">
    <w:name w:val="Document Map"/>
    <w:basedOn w:val="a"/>
    <w:semiHidden/>
    <w:rsid w:val="00167DA1"/>
    <w:pPr>
      <w:shd w:val="clear" w:color="auto" w:fill="000080"/>
    </w:pPr>
    <w:rPr>
      <w:rFonts w:ascii="Tahoma" w:hAnsi="Tahoma" w:cs="Tahoma"/>
      <w:sz w:val="20"/>
      <w:szCs w:val="20"/>
    </w:rPr>
  </w:style>
  <w:style w:type="character" w:customStyle="1" w:styleId="verse">
    <w:name w:val="verse"/>
    <w:basedOn w:val="a0"/>
    <w:rsid w:val="00276863"/>
  </w:style>
  <w:style w:type="character" w:styleId="a7">
    <w:name w:val="Placeholder Text"/>
    <w:basedOn w:val="a0"/>
    <w:uiPriority w:val="99"/>
    <w:semiHidden/>
    <w:rsid w:val="00244B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712</Words>
  <Characters>3847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AltecPC User</dc:creator>
  <cp:lastModifiedBy>User</cp:lastModifiedBy>
  <cp:revision>7</cp:revision>
  <cp:lastPrinted>2016-10-05T15:35:00Z</cp:lastPrinted>
  <dcterms:created xsi:type="dcterms:W3CDTF">2018-04-20T11:22:00Z</dcterms:created>
  <dcterms:modified xsi:type="dcterms:W3CDTF">2018-04-20T14:48:00Z</dcterms:modified>
</cp:coreProperties>
</file>